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FACF9" w14:textId="77777777" w:rsidR="0095715E" w:rsidRDefault="0095715E"/>
    <w:p w14:paraId="457BB103" w14:textId="77777777" w:rsidR="0095715E" w:rsidRDefault="0095715E">
      <w:pPr>
        <w:pStyle w:val="Titre1"/>
        <w:rPr>
          <w:rStyle w:val="Titre1Car"/>
          <w:rFonts w:ascii="Calibri" w:hAnsi="Calibri"/>
          <w:color w:val="14213D"/>
          <w:sz w:val="40"/>
        </w:rPr>
      </w:pPr>
    </w:p>
    <w:p w14:paraId="354290CA" w14:textId="77777777" w:rsidR="0095715E" w:rsidRDefault="0095715E">
      <w:pPr>
        <w:pStyle w:val="Titre1"/>
        <w:rPr>
          <w:rStyle w:val="Titre1Car"/>
          <w:rFonts w:ascii="Calibri" w:hAnsi="Calibri"/>
          <w:color w:val="14213D"/>
          <w:sz w:val="40"/>
        </w:rPr>
      </w:pPr>
    </w:p>
    <w:p w14:paraId="55B960E9" w14:textId="77777777" w:rsidR="0095715E" w:rsidRDefault="0095715E">
      <w:pPr>
        <w:pStyle w:val="Titre1"/>
        <w:rPr>
          <w:rStyle w:val="Titre1Car"/>
          <w:rFonts w:ascii="Calibri" w:hAnsi="Calibri"/>
          <w:color w:val="14213D"/>
          <w:sz w:val="40"/>
        </w:rPr>
      </w:pPr>
    </w:p>
    <w:p w14:paraId="43C7A815" w14:textId="77777777" w:rsidR="0095715E" w:rsidRDefault="0095715E"/>
    <w:p w14:paraId="5D87F482" w14:textId="77777777" w:rsidR="0095715E" w:rsidRDefault="0095715E"/>
    <w:p w14:paraId="43BC18FC" w14:textId="77777777" w:rsidR="0095715E" w:rsidRDefault="0095715E"/>
    <w:p w14:paraId="22175BC2" w14:textId="77777777" w:rsidR="0095715E" w:rsidRDefault="0095715E">
      <w:pPr>
        <w:pStyle w:val="Titre1"/>
        <w:rPr>
          <w:rStyle w:val="Titre1Car"/>
          <w:rFonts w:ascii="Calibri" w:hAnsi="Calibri"/>
          <w:color w:val="14213D"/>
          <w:sz w:val="40"/>
        </w:rPr>
      </w:pPr>
    </w:p>
    <w:p w14:paraId="7527DDA4" w14:textId="77777777" w:rsidR="0095715E" w:rsidRPr="00210E3A" w:rsidRDefault="00A818DD">
      <w:pPr>
        <w:rPr>
          <w:b/>
          <w:sz w:val="40"/>
          <w:szCs w:val="40"/>
        </w:rPr>
      </w:pPr>
      <w:bookmarkStart w:id="0" w:name="_Toc488664722"/>
      <w:r w:rsidRPr="009B1A3B">
        <w:rPr>
          <w:b/>
          <w:sz w:val="40"/>
          <w:szCs w:val="40"/>
        </w:rPr>
        <w:t>Copyright Exceptions for Archives: A Checklist</w:t>
      </w:r>
      <w:bookmarkEnd w:id="0"/>
    </w:p>
    <w:p w14:paraId="156ED750" w14:textId="77777777" w:rsidR="0095715E" w:rsidRDefault="00A818DD">
      <w:pPr>
        <w:rPr>
          <w:sz w:val="28"/>
        </w:rPr>
      </w:pPr>
      <w:r w:rsidRPr="00A818DD">
        <w:rPr>
          <w:sz w:val="28"/>
        </w:rPr>
        <w:t>Does your country’s copyright law support archives functions and services?</w:t>
      </w:r>
    </w:p>
    <w:p w14:paraId="5846DFEB" w14:textId="77777777" w:rsidR="0095715E" w:rsidRDefault="0095715E"/>
    <w:p w14:paraId="32091BA1" w14:textId="77777777" w:rsidR="0095715E" w:rsidRDefault="0095715E"/>
    <w:p w14:paraId="2275C07D" w14:textId="77777777" w:rsidR="0095715E" w:rsidRDefault="0095715E"/>
    <w:p w14:paraId="1A663C73" w14:textId="77777777" w:rsidR="0095715E" w:rsidRDefault="0095715E"/>
    <w:p w14:paraId="5F29D4BA" w14:textId="77777777" w:rsidR="0095715E" w:rsidRDefault="0095715E"/>
    <w:p w14:paraId="62D2D250" w14:textId="77777777" w:rsidR="0095715E" w:rsidRDefault="0095715E"/>
    <w:p w14:paraId="4CDB32BC" w14:textId="77777777" w:rsidR="0095715E" w:rsidRDefault="0095715E"/>
    <w:p w14:paraId="103630D0" w14:textId="77777777" w:rsidR="0095715E" w:rsidRDefault="0095715E"/>
    <w:p w14:paraId="09FB5F3A" w14:textId="77777777" w:rsidR="0095715E" w:rsidRDefault="0095715E"/>
    <w:p w14:paraId="0B80E860" w14:textId="77777777" w:rsidR="0095715E" w:rsidRDefault="0095715E"/>
    <w:p w14:paraId="6B5F561B" w14:textId="77777777" w:rsidR="0095715E" w:rsidRDefault="0095715E"/>
    <w:p w14:paraId="43774298" w14:textId="77777777" w:rsidR="0095715E" w:rsidRDefault="0095715E"/>
    <w:p w14:paraId="51429390" w14:textId="77777777" w:rsidR="0095715E" w:rsidRDefault="00423D2C">
      <w:pPr>
        <w:jc w:val="right"/>
      </w:pPr>
      <w:r w:rsidRPr="00423D2C">
        <w:t>©</w:t>
      </w:r>
      <w:r w:rsidR="00420EE1" w:rsidRPr="00DE3C79">
        <w:t xml:space="preserve">2017 </w:t>
      </w:r>
      <w:r w:rsidR="00420EE1">
        <w:t>I</w:t>
      </w:r>
      <w:r w:rsidR="00A818DD" w:rsidRPr="00A818DD">
        <w:t>nternational Council on Archives</w:t>
      </w:r>
    </w:p>
    <w:p w14:paraId="0223ED0F" w14:textId="77777777" w:rsidR="009B1A3B" w:rsidRDefault="009B1A3B">
      <w:pPr>
        <w:jc w:val="right"/>
      </w:pPr>
      <w:r>
        <w:br w:type="page"/>
      </w:r>
    </w:p>
    <w:p w14:paraId="374A0196" w14:textId="77777777" w:rsidR="009B1A3B" w:rsidRPr="00E72167" w:rsidRDefault="009B1A3B" w:rsidP="00E72167">
      <w:pPr>
        <w:pStyle w:val="Titre1"/>
      </w:pPr>
      <w:bookmarkStart w:id="1" w:name="_Toc488674607"/>
      <w:bookmarkStart w:id="2" w:name="_Toc493592212"/>
      <w:r w:rsidRPr="00E72167">
        <w:lastRenderedPageBreak/>
        <w:t>Acknowledgements</w:t>
      </w:r>
      <w:bookmarkEnd w:id="1"/>
      <w:bookmarkEnd w:id="2"/>
    </w:p>
    <w:p w14:paraId="2D2BA69F" w14:textId="77777777" w:rsidR="009B1A3B" w:rsidRPr="00E449C9" w:rsidRDefault="009B1A3B" w:rsidP="009B1A3B">
      <w:pPr>
        <w:rPr>
          <w:spacing w:val="-2"/>
          <w:w w:val="105"/>
        </w:rPr>
      </w:pPr>
      <w:r w:rsidRPr="00E449C9">
        <w:rPr>
          <w:w w:val="105"/>
        </w:rPr>
        <w:t xml:space="preserve">This resource is an adaptation of the </w:t>
      </w:r>
      <w:r w:rsidRPr="00E449C9">
        <w:rPr>
          <w:i/>
          <w:w w:val="105"/>
        </w:rPr>
        <w:t>Core Library Exceptions Checklist</w:t>
      </w:r>
      <w:r w:rsidRPr="00E449C9">
        <w:rPr>
          <w:w w:val="105"/>
        </w:rPr>
        <w:t xml:space="preserve"> published by </w:t>
      </w:r>
      <w:r w:rsidRPr="00E449C9">
        <w:t>EIFL (Electronic Information for Libraries)</w:t>
      </w:r>
      <w:r w:rsidRPr="00E449C9">
        <w:rPr>
          <w:w w:val="105"/>
        </w:rPr>
        <w:t xml:space="preserve"> in June 2016. The </w:t>
      </w:r>
      <w:r w:rsidRPr="00E449C9">
        <w:t>International Council on Archives (ICA)</w:t>
      </w:r>
      <w:r w:rsidRPr="00E449C9">
        <w:rPr>
          <w:w w:val="105"/>
        </w:rPr>
        <w:t xml:space="preserve"> is grateful to EIFL for making its publication available </w:t>
      </w:r>
      <w:r w:rsidRPr="00E449C9">
        <w:rPr>
          <w:spacing w:val="-1"/>
          <w:w w:val="105"/>
        </w:rPr>
        <w:t>under</w:t>
      </w:r>
      <w:r w:rsidRPr="00E449C9">
        <w:rPr>
          <w:spacing w:val="3"/>
          <w:w w:val="105"/>
        </w:rPr>
        <w:t xml:space="preserve"> </w:t>
      </w:r>
      <w:r w:rsidRPr="00E449C9">
        <w:rPr>
          <w:w w:val="105"/>
        </w:rPr>
        <w:t>a</w:t>
      </w:r>
      <w:r w:rsidRPr="00E449C9">
        <w:rPr>
          <w:spacing w:val="4"/>
          <w:w w:val="105"/>
        </w:rPr>
        <w:t xml:space="preserve"> </w:t>
      </w:r>
      <w:r w:rsidRPr="00E449C9">
        <w:rPr>
          <w:w w:val="105"/>
        </w:rPr>
        <w:t>C</w:t>
      </w:r>
      <w:r w:rsidRPr="00E449C9">
        <w:rPr>
          <w:spacing w:val="-2"/>
          <w:w w:val="105"/>
        </w:rPr>
        <w:t>r</w:t>
      </w:r>
      <w:r w:rsidRPr="00E449C9">
        <w:rPr>
          <w:w w:val="105"/>
        </w:rPr>
        <w:t>ea</w:t>
      </w:r>
      <w:r w:rsidRPr="00E449C9">
        <w:rPr>
          <w:spacing w:val="-2"/>
          <w:w w:val="105"/>
        </w:rPr>
        <w:t>t</w:t>
      </w:r>
      <w:r w:rsidRPr="00E449C9">
        <w:rPr>
          <w:w w:val="105"/>
        </w:rPr>
        <w:t>ive</w:t>
      </w:r>
      <w:r w:rsidRPr="00E449C9">
        <w:rPr>
          <w:spacing w:val="3"/>
          <w:w w:val="105"/>
        </w:rPr>
        <w:t xml:space="preserve"> </w:t>
      </w:r>
      <w:r w:rsidRPr="00E449C9">
        <w:rPr>
          <w:spacing w:val="-1"/>
          <w:w w:val="105"/>
        </w:rPr>
        <w:t>Common</w:t>
      </w:r>
      <w:r w:rsidRPr="00E449C9">
        <w:rPr>
          <w:spacing w:val="-2"/>
          <w:w w:val="105"/>
        </w:rPr>
        <w:t>s</w:t>
      </w:r>
      <w:r w:rsidRPr="00E449C9">
        <w:rPr>
          <w:spacing w:val="4"/>
          <w:w w:val="105"/>
        </w:rPr>
        <w:t xml:space="preserve"> </w:t>
      </w:r>
      <w:r w:rsidRPr="00E449C9">
        <w:rPr>
          <w:w w:val="105"/>
        </w:rPr>
        <w:t xml:space="preserve">Attribution </w:t>
      </w:r>
      <w:r w:rsidRPr="00E449C9">
        <w:rPr>
          <w:spacing w:val="2"/>
          <w:w w:val="105"/>
        </w:rPr>
        <w:t>4</w:t>
      </w:r>
      <w:r w:rsidRPr="00E449C9">
        <w:rPr>
          <w:spacing w:val="1"/>
          <w:w w:val="105"/>
        </w:rPr>
        <w:t>.0</w:t>
      </w:r>
      <w:r w:rsidRPr="00E449C9">
        <w:rPr>
          <w:spacing w:val="-8"/>
          <w:w w:val="105"/>
        </w:rPr>
        <w:t xml:space="preserve"> </w:t>
      </w:r>
      <w:r w:rsidRPr="00E449C9">
        <w:rPr>
          <w:w w:val="105"/>
        </w:rPr>
        <w:t>International</w:t>
      </w:r>
      <w:r w:rsidRPr="00E449C9">
        <w:rPr>
          <w:spacing w:val="-8"/>
          <w:w w:val="105"/>
        </w:rPr>
        <w:t xml:space="preserve"> </w:t>
      </w:r>
      <w:r w:rsidRPr="00E449C9">
        <w:rPr>
          <w:spacing w:val="-5"/>
          <w:w w:val="105"/>
        </w:rPr>
        <w:t>(CC</w:t>
      </w:r>
      <w:r w:rsidRPr="00E449C9">
        <w:rPr>
          <w:spacing w:val="-9"/>
          <w:w w:val="105"/>
        </w:rPr>
        <w:t xml:space="preserve"> </w:t>
      </w:r>
      <w:r w:rsidRPr="00E449C9">
        <w:rPr>
          <w:spacing w:val="-4"/>
          <w:w w:val="105"/>
        </w:rPr>
        <w:t>BY</w:t>
      </w:r>
      <w:r w:rsidRPr="00E449C9">
        <w:rPr>
          <w:spacing w:val="-8"/>
          <w:w w:val="105"/>
        </w:rPr>
        <w:t xml:space="preserve"> </w:t>
      </w:r>
      <w:r w:rsidRPr="00E449C9">
        <w:rPr>
          <w:spacing w:val="-2"/>
          <w:w w:val="105"/>
        </w:rPr>
        <w:t>4</w:t>
      </w:r>
      <w:r w:rsidRPr="00E449C9">
        <w:rPr>
          <w:spacing w:val="-1"/>
          <w:w w:val="105"/>
        </w:rPr>
        <w:t>.0</w:t>
      </w:r>
      <w:r w:rsidRPr="00E449C9">
        <w:rPr>
          <w:spacing w:val="-2"/>
          <w:w w:val="105"/>
        </w:rPr>
        <w:t>)</w:t>
      </w:r>
      <w:r w:rsidRPr="00E449C9">
        <w:rPr>
          <w:spacing w:val="-8"/>
          <w:w w:val="105"/>
        </w:rPr>
        <w:t xml:space="preserve"> </w:t>
      </w:r>
      <w:r w:rsidRPr="00E449C9">
        <w:rPr>
          <w:spacing w:val="-2"/>
          <w:w w:val="105"/>
        </w:rPr>
        <w:t>Lic</w:t>
      </w:r>
      <w:r w:rsidRPr="00E449C9">
        <w:rPr>
          <w:spacing w:val="-1"/>
          <w:w w:val="105"/>
        </w:rPr>
        <w:t>en</w:t>
      </w:r>
      <w:r w:rsidRPr="00E449C9">
        <w:rPr>
          <w:spacing w:val="-2"/>
          <w:w w:val="105"/>
        </w:rPr>
        <w:t>se, which has enabled the ICA to adapt EIFL’s checklist to meet archival needs, and to translate and distribute it to the archival community.</w:t>
      </w:r>
    </w:p>
    <w:p w14:paraId="7EA3E50B" w14:textId="77777777" w:rsidR="009B1A3B" w:rsidRPr="00E449C9" w:rsidRDefault="009B1A3B" w:rsidP="009B1A3B">
      <w:pPr>
        <w:pStyle w:val="Titre3"/>
        <w:rPr>
          <w:w w:val="105"/>
        </w:rPr>
      </w:pPr>
      <w:bookmarkStart w:id="3" w:name="_Toc488674608"/>
      <w:bookmarkStart w:id="4" w:name="_Toc493592213"/>
      <w:r w:rsidRPr="00E449C9">
        <w:rPr>
          <w:w w:val="105"/>
        </w:rPr>
        <w:t>About the International Council on Archives</w:t>
      </w:r>
      <w:bookmarkEnd w:id="3"/>
      <w:bookmarkEnd w:id="4"/>
    </w:p>
    <w:p w14:paraId="7096DB8B" w14:textId="77777777" w:rsidR="009B1A3B" w:rsidRPr="00E449C9" w:rsidRDefault="009B1A3B" w:rsidP="009B1A3B">
      <w:pPr>
        <w:pStyle w:val="NormalWeb"/>
      </w:pPr>
      <w:r w:rsidRPr="00E449C9">
        <w:t>The ICA is dedicated to the effective management of records and the preservation, care and use of the world's archival heritage through its representation of records and archive professionals across the globe. Effective records and archives management is an essential precondition for good governance, the rule of law, administrative transparency, the preservation of humankind's collective memory, and access to information by citizens.</w:t>
      </w:r>
    </w:p>
    <w:p w14:paraId="667149C5" w14:textId="77777777" w:rsidR="009B1A3B" w:rsidRPr="00E449C9" w:rsidRDefault="009B1A3B" w:rsidP="009B1A3B">
      <w:pPr>
        <w:pStyle w:val="NormalWeb"/>
      </w:pPr>
      <w:r w:rsidRPr="00E449C9">
        <w:t xml:space="preserve">The ICA is a neutral, non-governmental organisation, funded by its membership. For nearly seventy years the ICA has united archival institutions and practitioners across the globe to advocate for good archival management and the physical protection of recorded heritage, to produce reputable standards and best practices, and to encourage dialogue, exchange, and transmission of this knowledge and expertise across national borders. </w:t>
      </w:r>
    </w:p>
    <w:p w14:paraId="23280886" w14:textId="77777777" w:rsidR="009B1A3B" w:rsidRPr="00E449C9" w:rsidRDefault="009B1A3B" w:rsidP="009B1A3B">
      <w:pPr>
        <w:pStyle w:val="Titre3"/>
        <w:rPr>
          <w:w w:val="105"/>
        </w:rPr>
      </w:pPr>
      <w:bookmarkStart w:id="5" w:name="_Toc488674609"/>
      <w:bookmarkStart w:id="6" w:name="_Toc493592214"/>
      <w:r w:rsidRPr="00E449C9">
        <w:rPr>
          <w:w w:val="105"/>
        </w:rPr>
        <w:t>Feedback</w:t>
      </w:r>
      <w:bookmarkEnd w:id="5"/>
      <w:bookmarkEnd w:id="6"/>
    </w:p>
    <w:p w14:paraId="51DBBD1E" w14:textId="77777777" w:rsidR="009B1A3B" w:rsidRPr="00E449C9" w:rsidRDefault="009B1A3B" w:rsidP="009B1A3B">
      <w:r w:rsidRPr="00E449C9">
        <w:rPr>
          <w:spacing w:val="-1"/>
          <w:w w:val="105"/>
        </w:rPr>
        <w:t>Comment</w:t>
      </w:r>
      <w:r w:rsidRPr="00E449C9">
        <w:rPr>
          <w:spacing w:val="-2"/>
          <w:w w:val="105"/>
        </w:rPr>
        <w:t>s</w:t>
      </w:r>
      <w:r w:rsidRPr="00E449C9">
        <w:rPr>
          <w:spacing w:val="-18"/>
          <w:w w:val="105"/>
        </w:rPr>
        <w:t xml:space="preserve"> </w:t>
      </w:r>
      <w:r w:rsidRPr="00E449C9">
        <w:rPr>
          <w:w w:val="105"/>
        </w:rPr>
        <w:t>and</w:t>
      </w:r>
      <w:r w:rsidRPr="00E449C9">
        <w:rPr>
          <w:spacing w:val="-18"/>
          <w:w w:val="105"/>
        </w:rPr>
        <w:t xml:space="preserve"> </w:t>
      </w:r>
      <w:r w:rsidRPr="00E449C9">
        <w:rPr>
          <w:spacing w:val="-2"/>
          <w:w w:val="105"/>
        </w:rPr>
        <w:t>f</w:t>
      </w:r>
      <w:r w:rsidRPr="00E449C9">
        <w:rPr>
          <w:spacing w:val="-1"/>
          <w:w w:val="105"/>
        </w:rPr>
        <w:t>eedba</w:t>
      </w:r>
      <w:r w:rsidRPr="00E449C9">
        <w:rPr>
          <w:spacing w:val="-2"/>
          <w:w w:val="105"/>
        </w:rPr>
        <w:t>c</w:t>
      </w:r>
      <w:r w:rsidRPr="00E449C9">
        <w:rPr>
          <w:spacing w:val="-1"/>
          <w:w w:val="105"/>
        </w:rPr>
        <w:t>k</w:t>
      </w:r>
      <w:r w:rsidRPr="00E449C9">
        <w:rPr>
          <w:spacing w:val="-18"/>
          <w:w w:val="105"/>
        </w:rPr>
        <w:t xml:space="preserve"> </w:t>
      </w:r>
      <w:r w:rsidRPr="00E449C9">
        <w:rPr>
          <w:spacing w:val="1"/>
          <w:w w:val="105"/>
        </w:rPr>
        <w:t>a</w:t>
      </w:r>
      <w:r w:rsidRPr="00E449C9">
        <w:rPr>
          <w:w w:val="105"/>
        </w:rPr>
        <w:t>r</w:t>
      </w:r>
      <w:r w:rsidRPr="00E449C9">
        <w:rPr>
          <w:spacing w:val="1"/>
          <w:w w:val="105"/>
        </w:rPr>
        <w:t>e</w:t>
      </w:r>
      <w:r w:rsidRPr="00E449C9">
        <w:rPr>
          <w:spacing w:val="-18"/>
          <w:w w:val="105"/>
        </w:rPr>
        <w:t xml:space="preserve"> </w:t>
      </w:r>
      <w:r w:rsidRPr="00E449C9">
        <w:rPr>
          <w:w w:val="105"/>
        </w:rPr>
        <w:t>always</w:t>
      </w:r>
      <w:r w:rsidRPr="00E449C9">
        <w:rPr>
          <w:spacing w:val="-18"/>
          <w:w w:val="105"/>
        </w:rPr>
        <w:t xml:space="preserve"> </w:t>
      </w:r>
      <w:r w:rsidRPr="00E449C9">
        <w:rPr>
          <w:spacing w:val="-3"/>
          <w:w w:val="105"/>
        </w:rPr>
        <w:t>welc</w:t>
      </w:r>
      <w:r w:rsidRPr="00E449C9">
        <w:rPr>
          <w:spacing w:val="-2"/>
          <w:w w:val="105"/>
        </w:rPr>
        <w:t>om</w:t>
      </w:r>
      <w:r w:rsidRPr="00E449C9">
        <w:rPr>
          <w:spacing w:val="-3"/>
          <w:w w:val="105"/>
        </w:rPr>
        <w:t>e.</w:t>
      </w:r>
      <w:r w:rsidRPr="00E449C9">
        <w:rPr>
          <w:spacing w:val="-18"/>
          <w:w w:val="105"/>
        </w:rPr>
        <w:t xml:space="preserve"> </w:t>
      </w:r>
      <w:r w:rsidRPr="00E449C9">
        <w:rPr>
          <w:w w:val="105"/>
        </w:rPr>
        <w:t>Please</w:t>
      </w:r>
      <w:r w:rsidRPr="00E449C9">
        <w:rPr>
          <w:spacing w:val="-18"/>
          <w:w w:val="105"/>
        </w:rPr>
        <w:t xml:space="preserve"> </w:t>
      </w:r>
      <w:r w:rsidRPr="00E449C9">
        <w:rPr>
          <w:spacing w:val="2"/>
          <w:w w:val="105"/>
        </w:rPr>
        <w:t>e</w:t>
      </w:r>
      <w:r w:rsidRPr="00E449C9">
        <w:rPr>
          <w:spacing w:val="1"/>
          <w:w w:val="105"/>
        </w:rPr>
        <w:t>m</w:t>
      </w:r>
      <w:r w:rsidRPr="00E449C9">
        <w:rPr>
          <w:spacing w:val="2"/>
          <w:w w:val="105"/>
        </w:rPr>
        <w:t>ail</w:t>
      </w:r>
      <w:r w:rsidRPr="00E449C9">
        <w:rPr>
          <w:spacing w:val="-18"/>
          <w:w w:val="105"/>
        </w:rPr>
        <w:t xml:space="preserve"> </w:t>
      </w:r>
      <w:hyperlink r:id="rId8" w:history="1">
        <w:r w:rsidRPr="00423D2C">
          <w:rPr>
            <w:rStyle w:val="Lienhypertexte"/>
            <w:w w:val="105"/>
          </w:rPr>
          <w:t>programme@ica.org</w:t>
        </w:r>
        <w:r w:rsidRPr="00E449C9">
          <w:rPr>
            <w:rStyle w:val="Lienhypertexte"/>
            <w:b/>
            <w:bCs/>
            <w:i/>
            <w:iCs/>
            <w:sz w:val="28"/>
            <w:szCs w:val="28"/>
          </w:rPr>
          <w:t>.</w:t>
        </w:r>
      </w:hyperlink>
    </w:p>
    <w:p w14:paraId="75F309D4" w14:textId="77777777" w:rsidR="009B1A3B" w:rsidRDefault="009B1A3B">
      <w:pPr>
        <w:jc w:val="right"/>
      </w:pPr>
    </w:p>
    <w:p w14:paraId="07CCF35E" w14:textId="77777777" w:rsidR="001562D4" w:rsidRPr="00DE3C79" w:rsidRDefault="001562D4" w:rsidP="00DE3C79"/>
    <w:p w14:paraId="5CA11F9C" w14:textId="77777777" w:rsidR="0095715E" w:rsidRDefault="00A818DD">
      <w:pPr>
        <w:pStyle w:val="Titre1"/>
        <w:rPr>
          <w:b w:val="0"/>
        </w:rPr>
      </w:pPr>
      <w:r w:rsidRPr="00A818DD">
        <w:rPr>
          <w:rFonts w:ascii="Calibri" w:hAnsi="Calibri" w:cs="Arial"/>
          <w:color w:val="14213D"/>
        </w:rPr>
        <w:br w:type="page"/>
      </w:r>
      <w:bookmarkStart w:id="7" w:name="_Toc488664726"/>
      <w:bookmarkStart w:id="8" w:name="_Toc488674610"/>
      <w:bookmarkStart w:id="9" w:name="_Toc493592215"/>
      <w:r w:rsidRPr="00A818DD">
        <w:lastRenderedPageBreak/>
        <w:t>Contents</w:t>
      </w:r>
      <w:bookmarkEnd w:id="7"/>
      <w:bookmarkEnd w:id="8"/>
      <w:bookmarkEnd w:id="9"/>
    </w:p>
    <w:sdt>
      <w:sdtPr>
        <w:rPr>
          <w:rFonts w:ascii="Calibri" w:hAnsi="Calibri"/>
          <w:color w:val="auto"/>
          <w:sz w:val="24"/>
          <w:szCs w:val="24"/>
          <w:lang w:val="en-GB" w:eastAsia="en-GB"/>
        </w:rPr>
        <w:id w:val="2055726570"/>
        <w:docPartObj>
          <w:docPartGallery w:val="Table of Contents"/>
          <w:docPartUnique/>
        </w:docPartObj>
      </w:sdtPr>
      <w:sdtEndPr>
        <w:rPr>
          <w:b/>
          <w:bCs/>
        </w:rPr>
      </w:sdtEndPr>
      <w:sdtContent>
        <w:p w14:paraId="2C4681EF" w14:textId="77777777" w:rsidR="00E72167" w:rsidRPr="00E72167" w:rsidRDefault="00E72167">
          <w:pPr>
            <w:pStyle w:val="En-ttedetabledesmatires"/>
            <w:rPr>
              <w:sz w:val="2"/>
            </w:rPr>
          </w:pPr>
        </w:p>
        <w:p w14:paraId="27F374A2" w14:textId="77777777" w:rsidR="00E72167" w:rsidRDefault="00E72167" w:rsidP="00E72167">
          <w:pPr>
            <w:pStyle w:val="TM1"/>
            <w:tabs>
              <w:tab w:val="right" w:leader="dot" w:pos="9056"/>
            </w:tabs>
            <w:rPr>
              <w:rFonts w:asciiTheme="minorHAnsi" w:eastAsiaTheme="minorEastAsia" w:hAnsiTheme="minorHAnsi" w:cstheme="minorBidi"/>
              <w:noProof/>
              <w:sz w:val="22"/>
              <w:szCs w:val="22"/>
              <w:lang w:val="fr-FR" w:eastAsia="fr-FR"/>
            </w:rPr>
          </w:pPr>
          <w:r>
            <w:fldChar w:fldCharType="begin"/>
          </w:r>
          <w:r>
            <w:instrText xml:space="preserve"> TOC \o "1-3" \h \z \u </w:instrText>
          </w:r>
          <w:r>
            <w:fldChar w:fldCharType="separate"/>
          </w:r>
          <w:hyperlink w:anchor="_Toc493592212" w:history="1">
            <w:r w:rsidRPr="00AB38D0">
              <w:rPr>
                <w:rStyle w:val="Lienhypertexte"/>
                <w:noProof/>
              </w:rPr>
              <w:t>Acknowledgements</w:t>
            </w:r>
            <w:r>
              <w:rPr>
                <w:noProof/>
                <w:webHidden/>
              </w:rPr>
              <w:tab/>
            </w:r>
            <w:r>
              <w:rPr>
                <w:noProof/>
                <w:webHidden/>
              </w:rPr>
              <w:fldChar w:fldCharType="begin"/>
            </w:r>
            <w:r>
              <w:rPr>
                <w:noProof/>
                <w:webHidden/>
              </w:rPr>
              <w:instrText xml:space="preserve"> PAGEREF _Toc493592212 \h </w:instrText>
            </w:r>
            <w:r>
              <w:rPr>
                <w:noProof/>
                <w:webHidden/>
              </w:rPr>
            </w:r>
            <w:r>
              <w:rPr>
                <w:noProof/>
                <w:webHidden/>
              </w:rPr>
              <w:fldChar w:fldCharType="separate"/>
            </w:r>
            <w:r>
              <w:rPr>
                <w:noProof/>
                <w:webHidden/>
              </w:rPr>
              <w:t>ii</w:t>
            </w:r>
            <w:r>
              <w:rPr>
                <w:noProof/>
                <w:webHidden/>
              </w:rPr>
              <w:fldChar w:fldCharType="end"/>
            </w:r>
          </w:hyperlink>
        </w:p>
        <w:p w14:paraId="41CE3747" w14:textId="77777777" w:rsidR="00E72167" w:rsidRDefault="00EF0B68">
          <w:pPr>
            <w:pStyle w:val="TM1"/>
            <w:tabs>
              <w:tab w:val="right" w:leader="dot" w:pos="9056"/>
            </w:tabs>
            <w:rPr>
              <w:rFonts w:asciiTheme="minorHAnsi" w:eastAsiaTheme="minorEastAsia" w:hAnsiTheme="minorHAnsi" w:cstheme="minorBidi"/>
              <w:noProof/>
              <w:sz w:val="22"/>
              <w:szCs w:val="22"/>
              <w:lang w:val="fr-FR" w:eastAsia="fr-FR"/>
            </w:rPr>
          </w:pPr>
          <w:hyperlink w:anchor="_Toc493592215" w:history="1">
            <w:r w:rsidR="00E72167" w:rsidRPr="00AB38D0">
              <w:rPr>
                <w:rStyle w:val="Lienhypertexte"/>
                <w:noProof/>
              </w:rPr>
              <w:t>Contents</w:t>
            </w:r>
            <w:r w:rsidR="00E72167">
              <w:rPr>
                <w:noProof/>
                <w:webHidden/>
              </w:rPr>
              <w:tab/>
            </w:r>
            <w:r w:rsidR="00E72167">
              <w:rPr>
                <w:noProof/>
                <w:webHidden/>
              </w:rPr>
              <w:fldChar w:fldCharType="begin"/>
            </w:r>
            <w:r w:rsidR="00E72167">
              <w:rPr>
                <w:noProof/>
                <w:webHidden/>
              </w:rPr>
              <w:instrText xml:space="preserve"> PAGEREF _Toc493592215 \h </w:instrText>
            </w:r>
            <w:r w:rsidR="00E72167">
              <w:rPr>
                <w:noProof/>
                <w:webHidden/>
              </w:rPr>
            </w:r>
            <w:r w:rsidR="00E72167">
              <w:rPr>
                <w:noProof/>
                <w:webHidden/>
              </w:rPr>
              <w:fldChar w:fldCharType="separate"/>
            </w:r>
            <w:r w:rsidR="00E72167">
              <w:rPr>
                <w:noProof/>
                <w:webHidden/>
              </w:rPr>
              <w:t>iii</w:t>
            </w:r>
            <w:r w:rsidR="00E72167">
              <w:rPr>
                <w:noProof/>
                <w:webHidden/>
              </w:rPr>
              <w:fldChar w:fldCharType="end"/>
            </w:r>
          </w:hyperlink>
        </w:p>
        <w:p w14:paraId="1F2B8320" w14:textId="77777777" w:rsidR="00E72167" w:rsidRDefault="00EF0B68">
          <w:pPr>
            <w:pStyle w:val="TM1"/>
            <w:tabs>
              <w:tab w:val="right" w:leader="dot" w:pos="9056"/>
            </w:tabs>
            <w:rPr>
              <w:rFonts w:asciiTheme="minorHAnsi" w:eastAsiaTheme="minorEastAsia" w:hAnsiTheme="minorHAnsi" w:cstheme="minorBidi"/>
              <w:noProof/>
              <w:sz w:val="22"/>
              <w:szCs w:val="22"/>
              <w:lang w:val="fr-FR" w:eastAsia="fr-FR"/>
            </w:rPr>
          </w:pPr>
          <w:hyperlink w:anchor="_Toc493592216" w:history="1">
            <w:r w:rsidR="00E72167" w:rsidRPr="00AB38D0">
              <w:rPr>
                <w:rStyle w:val="Lienhypertexte"/>
                <w:noProof/>
              </w:rPr>
              <w:t>Introduction</w:t>
            </w:r>
            <w:r w:rsidR="00E72167">
              <w:rPr>
                <w:noProof/>
                <w:webHidden/>
              </w:rPr>
              <w:tab/>
            </w:r>
            <w:r w:rsidR="00E72167">
              <w:rPr>
                <w:noProof/>
                <w:webHidden/>
              </w:rPr>
              <w:fldChar w:fldCharType="begin"/>
            </w:r>
            <w:r w:rsidR="00E72167">
              <w:rPr>
                <w:noProof/>
                <w:webHidden/>
              </w:rPr>
              <w:instrText xml:space="preserve"> PAGEREF _Toc493592216 \h </w:instrText>
            </w:r>
            <w:r w:rsidR="00E72167">
              <w:rPr>
                <w:noProof/>
                <w:webHidden/>
              </w:rPr>
            </w:r>
            <w:r w:rsidR="00E72167">
              <w:rPr>
                <w:noProof/>
                <w:webHidden/>
              </w:rPr>
              <w:fldChar w:fldCharType="separate"/>
            </w:r>
            <w:r w:rsidR="00E72167">
              <w:rPr>
                <w:noProof/>
                <w:webHidden/>
              </w:rPr>
              <w:t>1</w:t>
            </w:r>
            <w:r w:rsidR="00E72167">
              <w:rPr>
                <w:noProof/>
                <w:webHidden/>
              </w:rPr>
              <w:fldChar w:fldCharType="end"/>
            </w:r>
          </w:hyperlink>
        </w:p>
        <w:p w14:paraId="63521E6A" w14:textId="77777777" w:rsidR="00E72167" w:rsidRDefault="00EF0B68">
          <w:pPr>
            <w:pStyle w:val="TM1"/>
            <w:tabs>
              <w:tab w:val="right" w:leader="dot" w:pos="9056"/>
            </w:tabs>
            <w:rPr>
              <w:rFonts w:asciiTheme="minorHAnsi" w:eastAsiaTheme="minorEastAsia" w:hAnsiTheme="minorHAnsi" w:cstheme="minorBidi"/>
              <w:noProof/>
              <w:sz w:val="22"/>
              <w:szCs w:val="22"/>
              <w:lang w:val="fr-FR" w:eastAsia="fr-FR"/>
            </w:rPr>
          </w:pPr>
          <w:hyperlink w:anchor="_Toc493592217" w:history="1">
            <w:r w:rsidR="00E72167" w:rsidRPr="00AB38D0">
              <w:rPr>
                <w:rStyle w:val="Lienhypertexte"/>
                <w:noProof/>
              </w:rPr>
              <w:t>Copyright Exceptions for Archives Checklist</w:t>
            </w:r>
            <w:r w:rsidR="00E72167">
              <w:rPr>
                <w:noProof/>
                <w:webHidden/>
              </w:rPr>
              <w:tab/>
            </w:r>
            <w:r w:rsidR="00E72167">
              <w:rPr>
                <w:noProof/>
                <w:webHidden/>
              </w:rPr>
              <w:fldChar w:fldCharType="begin"/>
            </w:r>
            <w:r w:rsidR="00E72167">
              <w:rPr>
                <w:noProof/>
                <w:webHidden/>
              </w:rPr>
              <w:instrText xml:space="preserve"> PAGEREF _Toc493592217 \h </w:instrText>
            </w:r>
            <w:r w:rsidR="00E72167">
              <w:rPr>
                <w:noProof/>
                <w:webHidden/>
              </w:rPr>
            </w:r>
            <w:r w:rsidR="00E72167">
              <w:rPr>
                <w:noProof/>
                <w:webHidden/>
              </w:rPr>
              <w:fldChar w:fldCharType="separate"/>
            </w:r>
            <w:r w:rsidR="00E72167">
              <w:rPr>
                <w:noProof/>
                <w:webHidden/>
              </w:rPr>
              <w:t>3</w:t>
            </w:r>
            <w:r w:rsidR="00E72167">
              <w:rPr>
                <w:noProof/>
                <w:webHidden/>
              </w:rPr>
              <w:fldChar w:fldCharType="end"/>
            </w:r>
          </w:hyperlink>
        </w:p>
        <w:p w14:paraId="6065C6C3" w14:textId="77777777" w:rsidR="00E72167" w:rsidRDefault="00EF0B68">
          <w:pPr>
            <w:pStyle w:val="TM2"/>
            <w:tabs>
              <w:tab w:val="right" w:leader="dot" w:pos="9056"/>
            </w:tabs>
            <w:rPr>
              <w:rFonts w:asciiTheme="minorHAnsi" w:eastAsiaTheme="minorEastAsia" w:hAnsiTheme="minorHAnsi" w:cstheme="minorBidi"/>
              <w:noProof/>
              <w:sz w:val="22"/>
              <w:szCs w:val="22"/>
              <w:lang w:val="fr-FR" w:eastAsia="fr-FR"/>
            </w:rPr>
          </w:pPr>
          <w:hyperlink w:anchor="_Toc493592218" w:history="1">
            <w:r w:rsidR="00E72167" w:rsidRPr="00AB38D0">
              <w:rPr>
                <w:rStyle w:val="Lienhypertexte"/>
                <w:noProof/>
              </w:rPr>
              <w:t>Archives Functions and Services</w:t>
            </w:r>
            <w:r w:rsidR="00E72167">
              <w:rPr>
                <w:noProof/>
                <w:webHidden/>
              </w:rPr>
              <w:tab/>
            </w:r>
            <w:r w:rsidR="00E72167">
              <w:rPr>
                <w:noProof/>
                <w:webHidden/>
              </w:rPr>
              <w:fldChar w:fldCharType="begin"/>
            </w:r>
            <w:r w:rsidR="00E72167">
              <w:rPr>
                <w:noProof/>
                <w:webHidden/>
              </w:rPr>
              <w:instrText xml:space="preserve"> PAGEREF _Toc493592218 \h </w:instrText>
            </w:r>
            <w:r w:rsidR="00E72167">
              <w:rPr>
                <w:noProof/>
                <w:webHidden/>
              </w:rPr>
            </w:r>
            <w:r w:rsidR="00E72167">
              <w:rPr>
                <w:noProof/>
                <w:webHidden/>
              </w:rPr>
              <w:fldChar w:fldCharType="separate"/>
            </w:r>
            <w:r w:rsidR="00E72167">
              <w:rPr>
                <w:noProof/>
                <w:webHidden/>
              </w:rPr>
              <w:t>3</w:t>
            </w:r>
            <w:r w:rsidR="00E72167">
              <w:rPr>
                <w:noProof/>
                <w:webHidden/>
              </w:rPr>
              <w:fldChar w:fldCharType="end"/>
            </w:r>
          </w:hyperlink>
        </w:p>
        <w:p w14:paraId="3B870327"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19" w:history="1">
            <w:r w:rsidR="00E72167" w:rsidRPr="00AB38D0">
              <w:rPr>
                <w:rStyle w:val="Lienhypertexte"/>
                <w:noProof/>
              </w:rPr>
              <w:t>Acquisition</w:t>
            </w:r>
            <w:r w:rsidR="00E72167">
              <w:rPr>
                <w:noProof/>
                <w:webHidden/>
              </w:rPr>
              <w:tab/>
            </w:r>
            <w:r w:rsidR="00E72167">
              <w:rPr>
                <w:noProof/>
                <w:webHidden/>
              </w:rPr>
              <w:fldChar w:fldCharType="begin"/>
            </w:r>
            <w:r w:rsidR="00E72167">
              <w:rPr>
                <w:noProof/>
                <w:webHidden/>
              </w:rPr>
              <w:instrText xml:space="preserve"> PAGEREF _Toc493592219 \h </w:instrText>
            </w:r>
            <w:r w:rsidR="00E72167">
              <w:rPr>
                <w:noProof/>
                <w:webHidden/>
              </w:rPr>
            </w:r>
            <w:r w:rsidR="00E72167">
              <w:rPr>
                <w:noProof/>
                <w:webHidden/>
              </w:rPr>
              <w:fldChar w:fldCharType="separate"/>
            </w:r>
            <w:r w:rsidR="00E72167">
              <w:rPr>
                <w:noProof/>
                <w:webHidden/>
              </w:rPr>
              <w:t>3</w:t>
            </w:r>
            <w:r w:rsidR="00E72167">
              <w:rPr>
                <w:noProof/>
                <w:webHidden/>
              </w:rPr>
              <w:fldChar w:fldCharType="end"/>
            </w:r>
          </w:hyperlink>
        </w:p>
        <w:p w14:paraId="4590C09D"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0" w:history="1">
            <w:r w:rsidR="00E72167" w:rsidRPr="00AB38D0">
              <w:rPr>
                <w:rStyle w:val="Lienhypertexte"/>
                <w:noProof/>
              </w:rPr>
              <w:t>Preservation</w:t>
            </w:r>
            <w:r w:rsidR="00E72167">
              <w:rPr>
                <w:noProof/>
                <w:webHidden/>
              </w:rPr>
              <w:tab/>
            </w:r>
            <w:r w:rsidR="00E72167">
              <w:rPr>
                <w:noProof/>
                <w:webHidden/>
              </w:rPr>
              <w:fldChar w:fldCharType="begin"/>
            </w:r>
            <w:r w:rsidR="00E72167">
              <w:rPr>
                <w:noProof/>
                <w:webHidden/>
              </w:rPr>
              <w:instrText xml:space="preserve"> PAGEREF _Toc493592220 \h </w:instrText>
            </w:r>
            <w:r w:rsidR="00E72167">
              <w:rPr>
                <w:noProof/>
                <w:webHidden/>
              </w:rPr>
            </w:r>
            <w:r w:rsidR="00E72167">
              <w:rPr>
                <w:noProof/>
                <w:webHidden/>
              </w:rPr>
              <w:fldChar w:fldCharType="separate"/>
            </w:r>
            <w:r w:rsidR="00E72167">
              <w:rPr>
                <w:noProof/>
                <w:webHidden/>
              </w:rPr>
              <w:t>3</w:t>
            </w:r>
            <w:r w:rsidR="00E72167">
              <w:rPr>
                <w:noProof/>
                <w:webHidden/>
              </w:rPr>
              <w:fldChar w:fldCharType="end"/>
            </w:r>
          </w:hyperlink>
        </w:p>
        <w:p w14:paraId="5D3A31E2"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1" w:history="1">
            <w:r w:rsidR="00E72167" w:rsidRPr="00AB38D0">
              <w:rPr>
                <w:rStyle w:val="Lienhypertexte"/>
                <w:noProof/>
              </w:rPr>
              <w:t>Making Available</w:t>
            </w:r>
            <w:r w:rsidR="00E72167">
              <w:rPr>
                <w:noProof/>
                <w:webHidden/>
              </w:rPr>
              <w:tab/>
            </w:r>
            <w:r w:rsidR="00E72167">
              <w:rPr>
                <w:noProof/>
                <w:webHidden/>
              </w:rPr>
              <w:fldChar w:fldCharType="begin"/>
            </w:r>
            <w:r w:rsidR="00E72167">
              <w:rPr>
                <w:noProof/>
                <w:webHidden/>
              </w:rPr>
              <w:instrText xml:space="preserve"> PAGEREF _Toc493592221 \h </w:instrText>
            </w:r>
            <w:r w:rsidR="00E72167">
              <w:rPr>
                <w:noProof/>
                <w:webHidden/>
              </w:rPr>
            </w:r>
            <w:r w:rsidR="00E72167">
              <w:rPr>
                <w:noProof/>
                <w:webHidden/>
              </w:rPr>
              <w:fldChar w:fldCharType="separate"/>
            </w:r>
            <w:r w:rsidR="00E72167">
              <w:rPr>
                <w:noProof/>
                <w:webHidden/>
              </w:rPr>
              <w:t>3</w:t>
            </w:r>
            <w:r w:rsidR="00E72167">
              <w:rPr>
                <w:noProof/>
                <w:webHidden/>
              </w:rPr>
              <w:fldChar w:fldCharType="end"/>
            </w:r>
          </w:hyperlink>
        </w:p>
        <w:p w14:paraId="1C9885B1" w14:textId="77777777" w:rsidR="00E72167" w:rsidRDefault="00EF0B68">
          <w:pPr>
            <w:pStyle w:val="TM2"/>
            <w:tabs>
              <w:tab w:val="right" w:leader="dot" w:pos="9056"/>
            </w:tabs>
            <w:rPr>
              <w:rFonts w:asciiTheme="minorHAnsi" w:eastAsiaTheme="minorEastAsia" w:hAnsiTheme="minorHAnsi" w:cstheme="minorBidi"/>
              <w:noProof/>
              <w:sz w:val="22"/>
              <w:szCs w:val="22"/>
              <w:lang w:val="fr-FR" w:eastAsia="fr-FR"/>
            </w:rPr>
          </w:pPr>
          <w:hyperlink w:anchor="_Toc493592222" w:history="1">
            <w:r w:rsidR="00E72167" w:rsidRPr="00AB38D0">
              <w:rPr>
                <w:rStyle w:val="Lienhypertexte"/>
                <w:noProof/>
              </w:rPr>
              <w:t>Cross-cutting issues</w:t>
            </w:r>
            <w:r w:rsidR="00E72167">
              <w:rPr>
                <w:noProof/>
                <w:webHidden/>
              </w:rPr>
              <w:tab/>
            </w:r>
            <w:r w:rsidR="00E72167">
              <w:rPr>
                <w:noProof/>
                <w:webHidden/>
              </w:rPr>
              <w:fldChar w:fldCharType="begin"/>
            </w:r>
            <w:r w:rsidR="00E72167">
              <w:rPr>
                <w:noProof/>
                <w:webHidden/>
              </w:rPr>
              <w:instrText xml:space="preserve"> PAGEREF _Toc493592222 \h </w:instrText>
            </w:r>
            <w:r w:rsidR="00E72167">
              <w:rPr>
                <w:noProof/>
                <w:webHidden/>
              </w:rPr>
            </w:r>
            <w:r w:rsidR="00E72167">
              <w:rPr>
                <w:noProof/>
                <w:webHidden/>
              </w:rPr>
              <w:fldChar w:fldCharType="separate"/>
            </w:r>
            <w:r w:rsidR="00E72167">
              <w:rPr>
                <w:noProof/>
                <w:webHidden/>
              </w:rPr>
              <w:t>4</w:t>
            </w:r>
            <w:r w:rsidR="00E72167">
              <w:rPr>
                <w:noProof/>
                <w:webHidden/>
              </w:rPr>
              <w:fldChar w:fldCharType="end"/>
            </w:r>
          </w:hyperlink>
        </w:p>
        <w:p w14:paraId="224DA1EE" w14:textId="77777777" w:rsidR="00E72167" w:rsidRDefault="00EF0B68">
          <w:pPr>
            <w:pStyle w:val="TM1"/>
            <w:tabs>
              <w:tab w:val="right" w:leader="dot" w:pos="9056"/>
            </w:tabs>
            <w:rPr>
              <w:rFonts w:asciiTheme="minorHAnsi" w:eastAsiaTheme="minorEastAsia" w:hAnsiTheme="minorHAnsi" w:cstheme="minorBidi"/>
              <w:noProof/>
              <w:sz w:val="22"/>
              <w:szCs w:val="22"/>
              <w:lang w:val="fr-FR" w:eastAsia="fr-FR"/>
            </w:rPr>
          </w:pPr>
          <w:hyperlink w:anchor="_Toc493592223" w:history="1">
            <w:r w:rsidR="00E72167" w:rsidRPr="00AB38D0">
              <w:rPr>
                <w:rStyle w:val="Lienhypertexte"/>
                <w:noProof/>
              </w:rPr>
              <w:t>Commentary and model text</w:t>
            </w:r>
            <w:r w:rsidR="00E72167">
              <w:rPr>
                <w:noProof/>
                <w:webHidden/>
              </w:rPr>
              <w:tab/>
            </w:r>
            <w:r w:rsidR="00E72167">
              <w:rPr>
                <w:noProof/>
                <w:webHidden/>
              </w:rPr>
              <w:fldChar w:fldCharType="begin"/>
            </w:r>
            <w:r w:rsidR="00E72167">
              <w:rPr>
                <w:noProof/>
                <w:webHidden/>
              </w:rPr>
              <w:instrText xml:space="preserve"> PAGEREF _Toc493592223 \h </w:instrText>
            </w:r>
            <w:r w:rsidR="00E72167">
              <w:rPr>
                <w:noProof/>
                <w:webHidden/>
              </w:rPr>
            </w:r>
            <w:r w:rsidR="00E72167">
              <w:rPr>
                <w:noProof/>
                <w:webHidden/>
              </w:rPr>
              <w:fldChar w:fldCharType="separate"/>
            </w:r>
            <w:r w:rsidR="00E72167">
              <w:rPr>
                <w:noProof/>
                <w:webHidden/>
              </w:rPr>
              <w:t>5</w:t>
            </w:r>
            <w:r w:rsidR="00E72167">
              <w:rPr>
                <w:noProof/>
                <w:webHidden/>
              </w:rPr>
              <w:fldChar w:fldCharType="end"/>
            </w:r>
          </w:hyperlink>
        </w:p>
        <w:p w14:paraId="1749FE02" w14:textId="77777777" w:rsidR="00E72167" w:rsidRDefault="00EF0B68">
          <w:pPr>
            <w:pStyle w:val="TM2"/>
            <w:tabs>
              <w:tab w:val="right" w:leader="dot" w:pos="9056"/>
            </w:tabs>
            <w:rPr>
              <w:rFonts w:asciiTheme="minorHAnsi" w:eastAsiaTheme="minorEastAsia" w:hAnsiTheme="minorHAnsi" w:cstheme="minorBidi"/>
              <w:noProof/>
              <w:sz w:val="22"/>
              <w:szCs w:val="22"/>
              <w:lang w:val="fr-FR" w:eastAsia="fr-FR"/>
            </w:rPr>
          </w:pPr>
          <w:hyperlink w:anchor="_Toc493592224" w:history="1">
            <w:r w:rsidR="00E72167" w:rsidRPr="00AB38D0">
              <w:rPr>
                <w:rStyle w:val="Lienhypertexte"/>
                <w:noProof/>
              </w:rPr>
              <w:t>Archives Functions and Services</w:t>
            </w:r>
            <w:r w:rsidR="00E72167">
              <w:rPr>
                <w:noProof/>
                <w:webHidden/>
              </w:rPr>
              <w:tab/>
            </w:r>
            <w:r w:rsidR="00E72167">
              <w:rPr>
                <w:noProof/>
                <w:webHidden/>
              </w:rPr>
              <w:fldChar w:fldCharType="begin"/>
            </w:r>
            <w:r w:rsidR="00E72167">
              <w:rPr>
                <w:noProof/>
                <w:webHidden/>
              </w:rPr>
              <w:instrText xml:space="preserve"> PAGEREF _Toc493592224 \h </w:instrText>
            </w:r>
            <w:r w:rsidR="00E72167">
              <w:rPr>
                <w:noProof/>
                <w:webHidden/>
              </w:rPr>
            </w:r>
            <w:r w:rsidR="00E72167">
              <w:rPr>
                <w:noProof/>
                <w:webHidden/>
              </w:rPr>
              <w:fldChar w:fldCharType="separate"/>
            </w:r>
            <w:r w:rsidR="00E72167">
              <w:rPr>
                <w:noProof/>
                <w:webHidden/>
              </w:rPr>
              <w:t>5</w:t>
            </w:r>
            <w:r w:rsidR="00E72167">
              <w:rPr>
                <w:noProof/>
                <w:webHidden/>
              </w:rPr>
              <w:fldChar w:fldCharType="end"/>
            </w:r>
          </w:hyperlink>
        </w:p>
        <w:p w14:paraId="0CA23E57"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5" w:history="1">
            <w:r w:rsidR="00E72167" w:rsidRPr="00AB38D0">
              <w:rPr>
                <w:rStyle w:val="Lienhypertexte"/>
                <w:noProof/>
              </w:rPr>
              <w:t>Acquisition</w:t>
            </w:r>
            <w:r w:rsidR="00E72167">
              <w:rPr>
                <w:noProof/>
                <w:webHidden/>
              </w:rPr>
              <w:tab/>
            </w:r>
            <w:r w:rsidR="00E72167">
              <w:rPr>
                <w:noProof/>
                <w:webHidden/>
              </w:rPr>
              <w:fldChar w:fldCharType="begin"/>
            </w:r>
            <w:r w:rsidR="00E72167">
              <w:rPr>
                <w:noProof/>
                <w:webHidden/>
              </w:rPr>
              <w:instrText xml:space="preserve"> PAGEREF _Toc493592225 \h </w:instrText>
            </w:r>
            <w:r w:rsidR="00E72167">
              <w:rPr>
                <w:noProof/>
                <w:webHidden/>
              </w:rPr>
            </w:r>
            <w:r w:rsidR="00E72167">
              <w:rPr>
                <w:noProof/>
                <w:webHidden/>
              </w:rPr>
              <w:fldChar w:fldCharType="separate"/>
            </w:r>
            <w:r w:rsidR="00E72167">
              <w:rPr>
                <w:noProof/>
                <w:webHidden/>
              </w:rPr>
              <w:t>5</w:t>
            </w:r>
            <w:r w:rsidR="00E72167">
              <w:rPr>
                <w:noProof/>
                <w:webHidden/>
              </w:rPr>
              <w:fldChar w:fldCharType="end"/>
            </w:r>
          </w:hyperlink>
        </w:p>
        <w:p w14:paraId="473E3824"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6" w:history="1">
            <w:r w:rsidR="00E72167" w:rsidRPr="00AB38D0">
              <w:rPr>
                <w:rStyle w:val="Lienhypertexte"/>
                <w:noProof/>
              </w:rPr>
              <w:t>Preservation</w:t>
            </w:r>
            <w:r w:rsidR="00E72167">
              <w:rPr>
                <w:noProof/>
                <w:webHidden/>
              </w:rPr>
              <w:tab/>
            </w:r>
            <w:r w:rsidR="00E72167">
              <w:rPr>
                <w:noProof/>
                <w:webHidden/>
              </w:rPr>
              <w:fldChar w:fldCharType="begin"/>
            </w:r>
            <w:r w:rsidR="00E72167">
              <w:rPr>
                <w:noProof/>
                <w:webHidden/>
              </w:rPr>
              <w:instrText xml:space="preserve"> PAGEREF _Toc493592226 \h </w:instrText>
            </w:r>
            <w:r w:rsidR="00E72167">
              <w:rPr>
                <w:noProof/>
                <w:webHidden/>
              </w:rPr>
            </w:r>
            <w:r w:rsidR="00E72167">
              <w:rPr>
                <w:noProof/>
                <w:webHidden/>
              </w:rPr>
              <w:fldChar w:fldCharType="separate"/>
            </w:r>
            <w:r w:rsidR="00E72167">
              <w:rPr>
                <w:noProof/>
                <w:webHidden/>
              </w:rPr>
              <w:t>6</w:t>
            </w:r>
            <w:r w:rsidR="00E72167">
              <w:rPr>
                <w:noProof/>
                <w:webHidden/>
              </w:rPr>
              <w:fldChar w:fldCharType="end"/>
            </w:r>
          </w:hyperlink>
        </w:p>
        <w:p w14:paraId="38FCA12F"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7" w:history="1">
            <w:r w:rsidR="00E72167" w:rsidRPr="00AB38D0">
              <w:rPr>
                <w:rStyle w:val="Lienhypertexte"/>
                <w:noProof/>
              </w:rPr>
              <w:t>Making Available</w:t>
            </w:r>
            <w:r w:rsidR="00E72167">
              <w:rPr>
                <w:noProof/>
                <w:webHidden/>
              </w:rPr>
              <w:tab/>
            </w:r>
            <w:r w:rsidR="00E72167">
              <w:rPr>
                <w:noProof/>
                <w:webHidden/>
              </w:rPr>
              <w:fldChar w:fldCharType="begin"/>
            </w:r>
            <w:r w:rsidR="00E72167">
              <w:rPr>
                <w:noProof/>
                <w:webHidden/>
              </w:rPr>
              <w:instrText xml:space="preserve"> PAGEREF _Toc493592227 \h </w:instrText>
            </w:r>
            <w:r w:rsidR="00E72167">
              <w:rPr>
                <w:noProof/>
                <w:webHidden/>
              </w:rPr>
            </w:r>
            <w:r w:rsidR="00E72167">
              <w:rPr>
                <w:noProof/>
                <w:webHidden/>
              </w:rPr>
              <w:fldChar w:fldCharType="separate"/>
            </w:r>
            <w:r w:rsidR="00E72167">
              <w:rPr>
                <w:noProof/>
                <w:webHidden/>
              </w:rPr>
              <w:t>7</w:t>
            </w:r>
            <w:r w:rsidR="00E72167">
              <w:rPr>
                <w:noProof/>
                <w:webHidden/>
              </w:rPr>
              <w:fldChar w:fldCharType="end"/>
            </w:r>
          </w:hyperlink>
        </w:p>
        <w:p w14:paraId="4EC05553" w14:textId="77777777" w:rsidR="00E72167" w:rsidRDefault="00EF0B68">
          <w:pPr>
            <w:pStyle w:val="TM2"/>
            <w:tabs>
              <w:tab w:val="right" w:leader="dot" w:pos="9056"/>
            </w:tabs>
            <w:rPr>
              <w:rFonts w:asciiTheme="minorHAnsi" w:eastAsiaTheme="minorEastAsia" w:hAnsiTheme="minorHAnsi" w:cstheme="minorBidi"/>
              <w:noProof/>
              <w:sz w:val="22"/>
              <w:szCs w:val="22"/>
              <w:lang w:val="fr-FR" w:eastAsia="fr-FR"/>
            </w:rPr>
          </w:pPr>
          <w:hyperlink w:anchor="_Toc493592228" w:history="1">
            <w:r w:rsidR="00E72167" w:rsidRPr="00AB38D0">
              <w:rPr>
                <w:rStyle w:val="Lienhypertexte"/>
                <w:noProof/>
                <w:w w:val="105"/>
              </w:rPr>
              <w:t>C</w:t>
            </w:r>
            <w:r w:rsidR="00E72167" w:rsidRPr="00AB38D0">
              <w:rPr>
                <w:rStyle w:val="Lienhypertexte"/>
                <w:noProof/>
                <w:spacing w:val="-1"/>
                <w:w w:val="105"/>
              </w:rPr>
              <w:t>ro</w:t>
            </w:r>
            <w:r w:rsidR="00E72167" w:rsidRPr="00AB38D0">
              <w:rPr>
                <w:rStyle w:val="Lienhypertexte"/>
                <w:noProof/>
                <w:w w:val="105"/>
              </w:rPr>
              <w:t>ss</w:t>
            </w:r>
            <w:r w:rsidR="00E72167" w:rsidRPr="00AB38D0">
              <w:rPr>
                <w:rStyle w:val="Lienhypertexte"/>
                <w:noProof/>
                <w:spacing w:val="-1"/>
                <w:w w:val="105"/>
              </w:rPr>
              <w:t>-</w:t>
            </w:r>
            <w:r w:rsidR="00E72167" w:rsidRPr="00AB38D0">
              <w:rPr>
                <w:rStyle w:val="Lienhypertexte"/>
                <w:noProof/>
                <w:w w:val="105"/>
              </w:rPr>
              <w:t>c</w:t>
            </w:r>
            <w:r w:rsidR="00E72167" w:rsidRPr="00AB38D0">
              <w:rPr>
                <w:rStyle w:val="Lienhypertexte"/>
                <w:noProof/>
                <w:spacing w:val="-1"/>
                <w:w w:val="105"/>
              </w:rPr>
              <w:t>utt</w:t>
            </w:r>
            <w:r w:rsidR="00E72167" w:rsidRPr="00AB38D0">
              <w:rPr>
                <w:rStyle w:val="Lienhypertexte"/>
                <w:noProof/>
                <w:w w:val="105"/>
              </w:rPr>
              <w:t>i</w:t>
            </w:r>
            <w:r w:rsidR="00E72167" w:rsidRPr="00AB38D0">
              <w:rPr>
                <w:rStyle w:val="Lienhypertexte"/>
                <w:noProof/>
                <w:spacing w:val="-1"/>
                <w:w w:val="105"/>
              </w:rPr>
              <w:t>n</w:t>
            </w:r>
            <w:r w:rsidR="00E72167" w:rsidRPr="00AB38D0">
              <w:rPr>
                <w:rStyle w:val="Lienhypertexte"/>
                <w:noProof/>
                <w:w w:val="105"/>
              </w:rPr>
              <w:t>g</w:t>
            </w:r>
            <w:r w:rsidR="00E72167" w:rsidRPr="00AB38D0">
              <w:rPr>
                <w:rStyle w:val="Lienhypertexte"/>
                <w:noProof/>
                <w:spacing w:val="2"/>
                <w:w w:val="105"/>
              </w:rPr>
              <w:t xml:space="preserve"> </w:t>
            </w:r>
            <w:r w:rsidR="00E72167" w:rsidRPr="00AB38D0">
              <w:rPr>
                <w:rStyle w:val="Lienhypertexte"/>
                <w:noProof/>
                <w:w w:val="105"/>
              </w:rPr>
              <w:t>iss</w:t>
            </w:r>
            <w:r w:rsidR="00E72167" w:rsidRPr="00AB38D0">
              <w:rPr>
                <w:rStyle w:val="Lienhypertexte"/>
                <w:noProof/>
                <w:spacing w:val="-1"/>
                <w:w w:val="105"/>
              </w:rPr>
              <w:t>u</w:t>
            </w:r>
            <w:r w:rsidR="00E72167" w:rsidRPr="00AB38D0">
              <w:rPr>
                <w:rStyle w:val="Lienhypertexte"/>
                <w:noProof/>
                <w:w w:val="105"/>
              </w:rPr>
              <w:t>es</w:t>
            </w:r>
            <w:r w:rsidR="00E72167">
              <w:rPr>
                <w:noProof/>
                <w:webHidden/>
              </w:rPr>
              <w:tab/>
            </w:r>
            <w:r w:rsidR="00E72167">
              <w:rPr>
                <w:noProof/>
                <w:webHidden/>
              </w:rPr>
              <w:fldChar w:fldCharType="begin"/>
            </w:r>
            <w:r w:rsidR="00E72167">
              <w:rPr>
                <w:noProof/>
                <w:webHidden/>
              </w:rPr>
              <w:instrText xml:space="preserve"> PAGEREF _Toc493592228 \h </w:instrText>
            </w:r>
            <w:r w:rsidR="00E72167">
              <w:rPr>
                <w:noProof/>
                <w:webHidden/>
              </w:rPr>
            </w:r>
            <w:r w:rsidR="00E72167">
              <w:rPr>
                <w:noProof/>
                <w:webHidden/>
              </w:rPr>
              <w:fldChar w:fldCharType="separate"/>
            </w:r>
            <w:r w:rsidR="00E72167">
              <w:rPr>
                <w:noProof/>
                <w:webHidden/>
              </w:rPr>
              <w:t>10</w:t>
            </w:r>
            <w:r w:rsidR="00E72167">
              <w:rPr>
                <w:noProof/>
                <w:webHidden/>
              </w:rPr>
              <w:fldChar w:fldCharType="end"/>
            </w:r>
          </w:hyperlink>
        </w:p>
        <w:p w14:paraId="43963568"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29" w:history="1">
            <w:r w:rsidR="00E72167" w:rsidRPr="00AB38D0">
              <w:rPr>
                <w:rStyle w:val="Lienhypertexte"/>
                <w:noProof/>
              </w:rPr>
              <w:t>Archives as beneficiary</w:t>
            </w:r>
            <w:r w:rsidR="00E72167">
              <w:rPr>
                <w:noProof/>
                <w:webHidden/>
              </w:rPr>
              <w:tab/>
            </w:r>
            <w:r w:rsidR="00E72167">
              <w:rPr>
                <w:noProof/>
                <w:webHidden/>
              </w:rPr>
              <w:fldChar w:fldCharType="begin"/>
            </w:r>
            <w:r w:rsidR="00E72167">
              <w:rPr>
                <w:noProof/>
                <w:webHidden/>
              </w:rPr>
              <w:instrText xml:space="preserve"> PAGEREF _Toc493592229 \h </w:instrText>
            </w:r>
            <w:r w:rsidR="00E72167">
              <w:rPr>
                <w:noProof/>
                <w:webHidden/>
              </w:rPr>
            </w:r>
            <w:r w:rsidR="00E72167">
              <w:rPr>
                <w:noProof/>
                <w:webHidden/>
              </w:rPr>
              <w:fldChar w:fldCharType="separate"/>
            </w:r>
            <w:r w:rsidR="00E72167">
              <w:rPr>
                <w:noProof/>
                <w:webHidden/>
              </w:rPr>
              <w:t>10</w:t>
            </w:r>
            <w:r w:rsidR="00E72167">
              <w:rPr>
                <w:noProof/>
                <w:webHidden/>
              </w:rPr>
              <w:fldChar w:fldCharType="end"/>
            </w:r>
          </w:hyperlink>
        </w:p>
        <w:p w14:paraId="748BB1F7"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30" w:history="1">
            <w:r w:rsidR="00E72167" w:rsidRPr="00AB38D0">
              <w:rPr>
                <w:rStyle w:val="Lienhypertexte"/>
                <w:noProof/>
              </w:rPr>
              <w:t>Format Neutral</w:t>
            </w:r>
            <w:r w:rsidR="00E72167">
              <w:rPr>
                <w:noProof/>
                <w:webHidden/>
              </w:rPr>
              <w:tab/>
            </w:r>
            <w:r w:rsidR="00E72167">
              <w:rPr>
                <w:noProof/>
                <w:webHidden/>
              </w:rPr>
              <w:fldChar w:fldCharType="begin"/>
            </w:r>
            <w:r w:rsidR="00E72167">
              <w:rPr>
                <w:noProof/>
                <w:webHidden/>
              </w:rPr>
              <w:instrText xml:space="preserve"> PAGEREF _Toc493592230 \h </w:instrText>
            </w:r>
            <w:r w:rsidR="00E72167">
              <w:rPr>
                <w:noProof/>
                <w:webHidden/>
              </w:rPr>
            </w:r>
            <w:r w:rsidR="00E72167">
              <w:rPr>
                <w:noProof/>
                <w:webHidden/>
              </w:rPr>
              <w:fldChar w:fldCharType="separate"/>
            </w:r>
            <w:r w:rsidR="00E72167">
              <w:rPr>
                <w:noProof/>
                <w:webHidden/>
              </w:rPr>
              <w:t>10</w:t>
            </w:r>
            <w:r w:rsidR="00E72167">
              <w:rPr>
                <w:noProof/>
                <w:webHidden/>
              </w:rPr>
              <w:fldChar w:fldCharType="end"/>
            </w:r>
          </w:hyperlink>
        </w:p>
        <w:p w14:paraId="2E37531B"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31" w:history="1">
            <w:r w:rsidR="00E72167" w:rsidRPr="00AB38D0">
              <w:rPr>
                <w:rStyle w:val="Lienhypertexte"/>
                <w:noProof/>
              </w:rPr>
              <w:t>Safeguarding Exceptions in the Digital Environment</w:t>
            </w:r>
            <w:r w:rsidR="00E72167">
              <w:rPr>
                <w:noProof/>
                <w:webHidden/>
              </w:rPr>
              <w:tab/>
            </w:r>
            <w:r w:rsidR="00E72167">
              <w:rPr>
                <w:noProof/>
                <w:webHidden/>
              </w:rPr>
              <w:fldChar w:fldCharType="begin"/>
            </w:r>
            <w:r w:rsidR="00E72167">
              <w:rPr>
                <w:noProof/>
                <w:webHidden/>
              </w:rPr>
              <w:instrText xml:space="preserve"> PAGEREF _Toc493592231 \h </w:instrText>
            </w:r>
            <w:r w:rsidR="00E72167">
              <w:rPr>
                <w:noProof/>
                <w:webHidden/>
              </w:rPr>
            </w:r>
            <w:r w:rsidR="00E72167">
              <w:rPr>
                <w:noProof/>
                <w:webHidden/>
              </w:rPr>
              <w:fldChar w:fldCharType="separate"/>
            </w:r>
            <w:r w:rsidR="00E72167">
              <w:rPr>
                <w:noProof/>
                <w:webHidden/>
              </w:rPr>
              <w:t>11</w:t>
            </w:r>
            <w:r w:rsidR="00E72167">
              <w:rPr>
                <w:noProof/>
                <w:webHidden/>
              </w:rPr>
              <w:fldChar w:fldCharType="end"/>
            </w:r>
          </w:hyperlink>
        </w:p>
        <w:p w14:paraId="1B7C0EC0"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32" w:history="1">
            <w:r w:rsidR="00E72167" w:rsidRPr="00AB38D0">
              <w:rPr>
                <w:rStyle w:val="Lienhypertexte"/>
                <w:noProof/>
              </w:rPr>
              <w:t>Lim</w:t>
            </w:r>
            <w:r w:rsidR="00E72167">
              <w:rPr>
                <w:rStyle w:val="Lienhypertexte"/>
                <w:noProof/>
              </w:rPr>
              <w:t>itation o</w:t>
            </w:r>
            <w:r w:rsidR="00E72167" w:rsidRPr="00AB38D0">
              <w:rPr>
                <w:rStyle w:val="Lienhypertexte"/>
                <w:noProof/>
              </w:rPr>
              <w:t>n Liability</w:t>
            </w:r>
            <w:r w:rsidR="00E72167">
              <w:rPr>
                <w:noProof/>
                <w:webHidden/>
              </w:rPr>
              <w:tab/>
            </w:r>
            <w:r w:rsidR="00E72167">
              <w:rPr>
                <w:noProof/>
                <w:webHidden/>
              </w:rPr>
              <w:fldChar w:fldCharType="begin"/>
            </w:r>
            <w:r w:rsidR="00E72167">
              <w:rPr>
                <w:noProof/>
                <w:webHidden/>
              </w:rPr>
              <w:instrText xml:space="preserve"> PAGEREF _Toc493592232 \h </w:instrText>
            </w:r>
            <w:r w:rsidR="00E72167">
              <w:rPr>
                <w:noProof/>
                <w:webHidden/>
              </w:rPr>
            </w:r>
            <w:r w:rsidR="00E72167">
              <w:rPr>
                <w:noProof/>
                <w:webHidden/>
              </w:rPr>
              <w:fldChar w:fldCharType="separate"/>
            </w:r>
            <w:r w:rsidR="00E72167">
              <w:rPr>
                <w:noProof/>
                <w:webHidden/>
              </w:rPr>
              <w:t>12</w:t>
            </w:r>
            <w:r w:rsidR="00E72167">
              <w:rPr>
                <w:noProof/>
                <w:webHidden/>
              </w:rPr>
              <w:fldChar w:fldCharType="end"/>
            </w:r>
          </w:hyperlink>
        </w:p>
        <w:p w14:paraId="014E8A5C" w14:textId="77777777" w:rsidR="00E72167" w:rsidRDefault="00EF0B68">
          <w:pPr>
            <w:pStyle w:val="TM3"/>
            <w:tabs>
              <w:tab w:val="right" w:leader="dot" w:pos="9056"/>
            </w:tabs>
            <w:rPr>
              <w:rFonts w:asciiTheme="minorHAnsi" w:eastAsiaTheme="minorEastAsia" w:hAnsiTheme="minorHAnsi" w:cstheme="minorBidi"/>
              <w:noProof/>
              <w:sz w:val="22"/>
              <w:szCs w:val="22"/>
              <w:lang w:val="fr-FR" w:eastAsia="fr-FR"/>
            </w:rPr>
          </w:pPr>
          <w:hyperlink w:anchor="_Toc493592233" w:history="1">
            <w:r w:rsidR="00E72167" w:rsidRPr="00AB38D0">
              <w:rPr>
                <w:rStyle w:val="Lienhypertexte"/>
                <w:noProof/>
              </w:rPr>
              <w:t>A Flexible Exception</w:t>
            </w:r>
            <w:r w:rsidR="00E72167">
              <w:rPr>
                <w:noProof/>
                <w:webHidden/>
              </w:rPr>
              <w:tab/>
            </w:r>
            <w:r w:rsidR="00E72167">
              <w:rPr>
                <w:noProof/>
                <w:webHidden/>
              </w:rPr>
              <w:fldChar w:fldCharType="begin"/>
            </w:r>
            <w:r w:rsidR="00E72167">
              <w:rPr>
                <w:noProof/>
                <w:webHidden/>
              </w:rPr>
              <w:instrText xml:space="preserve"> PAGEREF _Toc493592233 \h </w:instrText>
            </w:r>
            <w:r w:rsidR="00E72167">
              <w:rPr>
                <w:noProof/>
                <w:webHidden/>
              </w:rPr>
            </w:r>
            <w:r w:rsidR="00E72167">
              <w:rPr>
                <w:noProof/>
                <w:webHidden/>
              </w:rPr>
              <w:fldChar w:fldCharType="separate"/>
            </w:r>
            <w:r w:rsidR="00E72167">
              <w:rPr>
                <w:noProof/>
                <w:webHidden/>
              </w:rPr>
              <w:t>13</w:t>
            </w:r>
            <w:r w:rsidR="00E72167">
              <w:rPr>
                <w:noProof/>
                <w:webHidden/>
              </w:rPr>
              <w:fldChar w:fldCharType="end"/>
            </w:r>
          </w:hyperlink>
        </w:p>
        <w:p w14:paraId="3D1E9E26" w14:textId="77777777" w:rsidR="00E72167" w:rsidRDefault="00EF0B68">
          <w:pPr>
            <w:pStyle w:val="TM2"/>
            <w:tabs>
              <w:tab w:val="right" w:leader="dot" w:pos="9056"/>
            </w:tabs>
            <w:rPr>
              <w:rFonts w:asciiTheme="minorHAnsi" w:eastAsiaTheme="minorEastAsia" w:hAnsiTheme="minorHAnsi" w:cstheme="minorBidi"/>
              <w:noProof/>
              <w:sz w:val="22"/>
              <w:szCs w:val="22"/>
              <w:lang w:val="fr-FR" w:eastAsia="fr-FR"/>
            </w:rPr>
          </w:pPr>
          <w:hyperlink w:anchor="_Toc493592234" w:history="1">
            <w:r w:rsidR="00E72167" w:rsidRPr="00AB38D0">
              <w:rPr>
                <w:rStyle w:val="Lienhypertexte"/>
                <w:noProof/>
              </w:rPr>
              <w:t>A Note on the Three-Step Test</w:t>
            </w:r>
            <w:r w:rsidR="00E72167">
              <w:rPr>
                <w:noProof/>
                <w:webHidden/>
              </w:rPr>
              <w:tab/>
            </w:r>
            <w:r w:rsidR="00E72167">
              <w:rPr>
                <w:noProof/>
                <w:webHidden/>
              </w:rPr>
              <w:fldChar w:fldCharType="begin"/>
            </w:r>
            <w:r w:rsidR="00E72167">
              <w:rPr>
                <w:noProof/>
                <w:webHidden/>
              </w:rPr>
              <w:instrText xml:space="preserve"> PAGEREF _Toc493592234 \h </w:instrText>
            </w:r>
            <w:r w:rsidR="00E72167">
              <w:rPr>
                <w:noProof/>
                <w:webHidden/>
              </w:rPr>
            </w:r>
            <w:r w:rsidR="00E72167">
              <w:rPr>
                <w:noProof/>
                <w:webHidden/>
              </w:rPr>
              <w:fldChar w:fldCharType="separate"/>
            </w:r>
            <w:r w:rsidR="00E72167">
              <w:rPr>
                <w:noProof/>
                <w:webHidden/>
              </w:rPr>
              <w:t>15</w:t>
            </w:r>
            <w:r w:rsidR="00E72167">
              <w:rPr>
                <w:noProof/>
                <w:webHidden/>
              </w:rPr>
              <w:fldChar w:fldCharType="end"/>
            </w:r>
          </w:hyperlink>
        </w:p>
        <w:p w14:paraId="5AA5F085" w14:textId="77777777" w:rsidR="00E72167" w:rsidRDefault="00E72167">
          <w:r>
            <w:rPr>
              <w:b/>
              <w:bCs/>
            </w:rPr>
            <w:fldChar w:fldCharType="end"/>
          </w:r>
        </w:p>
      </w:sdtContent>
    </w:sdt>
    <w:p w14:paraId="2B090605" w14:textId="77777777" w:rsidR="00DE3C79" w:rsidRDefault="00DE3C79"/>
    <w:p w14:paraId="1438B048" w14:textId="77777777" w:rsidR="009B1A3B" w:rsidRDefault="00A818DD">
      <w:pPr>
        <w:pStyle w:val="Titre1"/>
        <w:rPr>
          <w:lang w:val="en-US"/>
        </w:rPr>
        <w:sectPr w:rsidR="009B1A3B" w:rsidSect="009B1A3B">
          <w:footerReference w:type="default" r:id="rId9"/>
          <w:headerReference w:type="first" r:id="rId10"/>
          <w:footerReference w:type="first" r:id="rId11"/>
          <w:pgSz w:w="11900" w:h="16840"/>
          <w:pgMar w:top="1417" w:right="1417" w:bottom="1417" w:left="1417" w:header="340" w:footer="709" w:gutter="0"/>
          <w:pgNumType w:fmt="lowerRoman"/>
          <w:cols w:space="708"/>
          <w:titlePg/>
          <w:docGrid w:linePitch="360"/>
        </w:sectPr>
      </w:pPr>
      <w:bookmarkStart w:id="10" w:name="_Toc488664727"/>
      <w:r w:rsidRPr="00A818DD">
        <w:rPr>
          <w:lang w:val="en-US"/>
        </w:rPr>
        <w:br w:type="page"/>
      </w:r>
    </w:p>
    <w:p w14:paraId="5DCF720D" w14:textId="77777777" w:rsidR="0095715E" w:rsidRDefault="00A818DD">
      <w:pPr>
        <w:pStyle w:val="Titre1"/>
        <w:rPr>
          <w:b w:val="0"/>
        </w:rPr>
      </w:pPr>
      <w:bookmarkStart w:id="11" w:name="_Toc488674611"/>
      <w:bookmarkStart w:id="12" w:name="_Toc493592216"/>
      <w:r w:rsidRPr="00A818DD">
        <w:lastRenderedPageBreak/>
        <w:t>Introduction</w:t>
      </w:r>
      <w:bookmarkEnd w:id="10"/>
      <w:bookmarkEnd w:id="11"/>
      <w:bookmarkEnd w:id="12"/>
    </w:p>
    <w:p w14:paraId="7A5749E4" w14:textId="77777777" w:rsidR="0095715E" w:rsidRDefault="00A818DD">
      <w:r w:rsidRPr="00A818DD">
        <w:t>Copyright law provides a legal framework that governs the ownership, control, distribution, and use of original works of authorship. Copyright laws set out the criteria for copyright protection, the categories of protected works, the rules for copyright ownership, the rights of the copyright owner, limitations and exceptions to those rights, the duration of copyright, and penalties for infringement. Copyright law is a national matter; that is, each country has its own copyright law. However, national copyright laws contain certain provisions mandated by a series of international treaties that most countries have signed. These international treaties establish a basic standard of copyright protection to ensure consistent treatment when works cross borders.</w:t>
      </w:r>
      <w:r w:rsidRPr="00A818DD">
        <w:rPr>
          <w:rStyle w:val="Appelnotedebasdep"/>
        </w:rPr>
        <w:footnoteReference w:id="2"/>
      </w:r>
    </w:p>
    <w:p w14:paraId="01BAA29F" w14:textId="77777777" w:rsidR="0095715E" w:rsidRDefault="00A818DD">
      <w:r w:rsidRPr="00A818DD">
        <w:t xml:space="preserve">Copyright law is typically understood as a balance between the interests of those who create content, and the public interest in having the widest possible access to that content.  The law provides copyright owners with certain exclusive rights that enable them to control and be rewarded for uses of their works. However, the law also recognizes that those rights must be limited in particular ways to serve the public interest in the growth of knowledge and culture. </w:t>
      </w:r>
    </w:p>
    <w:p w14:paraId="6FFD6BBA" w14:textId="77777777" w:rsidR="0095715E" w:rsidRDefault="00A818DD">
      <w:r w:rsidRPr="00A818DD">
        <w:t>Archives serve the public interest by enabling education and research, providing entertainment and leisure activities, and protecting human rights. To achieve this, archival institutions undertake three core functions: they acquire, preserve, and make available for use records of enduring value. Copyright issues arise in all three core functions. It goes without saying that archives respect the interests of rights holders and comply with copyright law. However, without the balancing effect of certain limitations on the exclusive rights of copyright owners, archives may have difficulty in fully achieving their mandate. In some countries, archives are the beneficiaries of legislative exceptions to enable archives to consistently carry out their functions and serve the public interest, particularly in today’s global society. Such exceptions permit archives and libraries to make socially beneficial uses of copyrighted works without permission from, or payment to, rights holders, and usually include conditions to protect rights holders’ interests. Regrettably, however, other national copyright laws lack adequate exceptions that would enable archives to completely fulfil their mission to provide access to</w:t>
      </w:r>
      <w:r w:rsidR="00210E3A">
        <w:t xml:space="preserve"> their holdings</w:t>
      </w:r>
      <w:r w:rsidRPr="00A818DD">
        <w:t xml:space="preserve">. A useful resource for those wishing to see the state of the law in other countries is the WIPO </w:t>
      </w:r>
      <w:r w:rsidRPr="00A818DD">
        <w:rPr>
          <w:i/>
        </w:rPr>
        <w:t>Study on Copyright Limitations and Exceptions for Libraries and Archives</w:t>
      </w:r>
      <w:r w:rsidRPr="00A818DD">
        <w:t xml:space="preserve"> (2015),</w:t>
      </w:r>
      <w:r w:rsidRPr="00A818DD">
        <w:rPr>
          <w:rStyle w:val="Appelnotedebasdep"/>
        </w:rPr>
        <w:footnoteReference w:id="3"/>
      </w:r>
      <w:r w:rsidRPr="00A818DD">
        <w:t xml:space="preserve"> which provides an analytical survey of the statutory provisions for libraries and archives in the copyright laws of the WIPO Member States. </w:t>
      </w:r>
    </w:p>
    <w:p w14:paraId="681AA0BA" w14:textId="77777777" w:rsidR="0095715E" w:rsidRDefault="00A818DD">
      <w:pPr>
        <w:rPr>
          <w:spacing w:val="-2"/>
          <w:w w:val="105"/>
        </w:rPr>
      </w:pPr>
      <w:r w:rsidRPr="00A818DD">
        <w:rPr>
          <w:spacing w:val="1"/>
          <w:w w:val="105"/>
        </w:rPr>
        <w:lastRenderedPageBreak/>
        <w:t>T</w:t>
      </w:r>
      <w:r w:rsidRPr="00A818DD">
        <w:rPr>
          <w:w w:val="105"/>
        </w:rPr>
        <w:t>his</w:t>
      </w:r>
      <w:r w:rsidRPr="00A818DD">
        <w:rPr>
          <w:spacing w:val="-10"/>
          <w:w w:val="105"/>
        </w:rPr>
        <w:t xml:space="preserve"> </w:t>
      </w:r>
      <w:r w:rsidRPr="00A818DD">
        <w:rPr>
          <w:w w:val="105"/>
        </w:rPr>
        <w:t>checklist</w:t>
      </w:r>
      <w:r w:rsidRPr="00A818DD">
        <w:rPr>
          <w:spacing w:val="-10"/>
          <w:w w:val="105"/>
        </w:rPr>
        <w:t xml:space="preserve"> </w:t>
      </w:r>
      <w:r w:rsidRPr="00A818DD">
        <w:rPr>
          <w:spacing w:val="1"/>
          <w:w w:val="105"/>
        </w:rPr>
        <w:t>is</w:t>
      </w:r>
      <w:r w:rsidRPr="00A818DD">
        <w:rPr>
          <w:spacing w:val="-9"/>
          <w:w w:val="105"/>
        </w:rPr>
        <w:t xml:space="preserve"> </w:t>
      </w:r>
      <w:r w:rsidRPr="00A818DD">
        <w:rPr>
          <w:w w:val="105"/>
        </w:rPr>
        <w:t>a</w:t>
      </w:r>
      <w:r w:rsidRPr="00A818DD">
        <w:rPr>
          <w:spacing w:val="-10"/>
          <w:w w:val="105"/>
        </w:rPr>
        <w:t xml:space="preserve"> </w:t>
      </w:r>
      <w:r w:rsidRPr="00A818DD">
        <w:rPr>
          <w:w w:val="105"/>
        </w:rPr>
        <w:t>handy</w:t>
      </w:r>
      <w:r w:rsidRPr="00A818DD">
        <w:rPr>
          <w:spacing w:val="-9"/>
          <w:w w:val="105"/>
        </w:rPr>
        <w:t xml:space="preserve"> </w:t>
      </w:r>
      <w:r w:rsidRPr="00A818DD">
        <w:rPr>
          <w:spacing w:val="-3"/>
          <w:w w:val="105"/>
        </w:rPr>
        <w:t>way</w:t>
      </w:r>
      <w:r w:rsidRPr="00A818DD">
        <w:rPr>
          <w:spacing w:val="-10"/>
          <w:w w:val="105"/>
        </w:rPr>
        <w:t xml:space="preserve"> </w:t>
      </w:r>
      <w:r w:rsidRPr="00A818DD">
        <w:rPr>
          <w:w w:val="105"/>
        </w:rPr>
        <w:t>to</w:t>
      </w:r>
      <w:r w:rsidRPr="00A818DD">
        <w:rPr>
          <w:spacing w:val="-9"/>
          <w:w w:val="105"/>
        </w:rPr>
        <w:t xml:space="preserve"> </w:t>
      </w:r>
      <w:r w:rsidRPr="00A818DD">
        <w:rPr>
          <w:w w:val="105"/>
        </w:rPr>
        <w:t>e</w:t>
      </w:r>
      <w:r w:rsidRPr="00A818DD">
        <w:rPr>
          <w:spacing w:val="-2"/>
          <w:w w:val="105"/>
        </w:rPr>
        <w:t>v</w:t>
      </w:r>
      <w:r w:rsidRPr="00A818DD">
        <w:rPr>
          <w:w w:val="105"/>
        </w:rPr>
        <w:t>a</w:t>
      </w:r>
      <w:r w:rsidRPr="00A818DD">
        <w:rPr>
          <w:spacing w:val="-2"/>
          <w:w w:val="105"/>
        </w:rPr>
        <w:t>l</w:t>
      </w:r>
      <w:r w:rsidRPr="00A818DD">
        <w:rPr>
          <w:w w:val="105"/>
        </w:rPr>
        <w:t>uate</w:t>
      </w:r>
      <w:r w:rsidRPr="00A818DD">
        <w:rPr>
          <w:spacing w:val="-10"/>
          <w:w w:val="105"/>
        </w:rPr>
        <w:t xml:space="preserve"> </w:t>
      </w:r>
      <w:r w:rsidRPr="00A818DD">
        <w:rPr>
          <w:spacing w:val="-3"/>
          <w:w w:val="105"/>
        </w:rPr>
        <w:t>y</w:t>
      </w:r>
      <w:r w:rsidRPr="00A818DD">
        <w:rPr>
          <w:spacing w:val="-2"/>
          <w:w w:val="105"/>
        </w:rPr>
        <w:t>our</w:t>
      </w:r>
      <w:r w:rsidRPr="00A818DD">
        <w:rPr>
          <w:spacing w:val="-9"/>
          <w:w w:val="105"/>
        </w:rPr>
        <w:t xml:space="preserve"> nation’s </w:t>
      </w:r>
      <w:r w:rsidRPr="00A818DD">
        <w:rPr>
          <w:spacing w:val="-2"/>
          <w:w w:val="105"/>
        </w:rPr>
        <w:t>c</w:t>
      </w:r>
      <w:r w:rsidRPr="00A818DD">
        <w:rPr>
          <w:w w:val="105"/>
        </w:rPr>
        <w:t>op</w:t>
      </w:r>
      <w:r w:rsidRPr="00A818DD">
        <w:rPr>
          <w:spacing w:val="-2"/>
          <w:w w:val="105"/>
        </w:rPr>
        <w:t>y</w:t>
      </w:r>
      <w:r w:rsidRPr="00A818DD">
        <w:rPr>
          <w:w w:val="105"/>
        </w:rPr>
        <w:t>r</w:t>
      </w:r>
      <w:r w:rsidRPr="00A818DD">
        <w:rPr>
          <w:spacing w:val="-2"/>
          <w:w w:val="105"/>
        </w:rPr>
        <w:t>ig</w:t>
      </w:r>
      <w:r w:rsidRPr="00A818DD">
        <w:rPr>
          <w:w w:val="105"/>
        </w:rPr>
        <w:t>ht</w:t>
      </w:r>
      <w:r w:rsidRPr="00A818DD">
        <w:rPr>
          <w:spacing w:val="-10"/>
          <w:w w:val="105"/>
        </w:rPr>
        <w:t xml:space="preserve"> </w:t>
      </w:r>
      <w:r w:rsidRPr="00A818DD">
        <w:rPr>
          <w:spacing w:val="-6"/>
          <w:w w:val="105"/>
        </w:rPr>
        <w:t xml:space="preserve">law by </w:t>
      </w:r>
      <w:r w:rsidRPr="00A818DD">
        <w:rPr>
          <w:spacing w:val="-2"/>
          <w:w w:val="105"/>
        </w:rPr>
        <w:t>i</w:t>
      </w:r>
      <w:r w:rsidRPr="00A818DD">
        <w:rPr>
          <w:w w:val="105"/>
        </w:rPr>
        <w:t>dent</w:t>
      </w:r>
      <w:r w:rsidRPr="00A818DD">
        <w:rPr>
          <w:spacing w:val="-2"/>
          <w:w w:val="105"/>
        </w:rPr>
        <w:t>ifying</w:t>
      </w:r>
      <w:r w:rsidRPr="00A818DD">
        <w:rPr>
          <w:spacing w:val="-10"/>
          <w:w w:val="105"/>
        </w:rPr>
        <w:t xml:space="preserve"> </w:t>
      </w:r>
      <w:r w:rsidRPr="00A818DD">
        <w:rPr>
          <w:spacing w:val="-2"/>
          <w:w w:val="105"/>
        </w:rPr>
        <w:t>g</w:t>
      </w:r>
      <w:r w:rsidRPr="00A818DD">
        <w:rPr>
          <w:w w:val="105"/>
        </w:rPr>
        <w:t>ap</w:t>
      </w:r>
      <w:r w:rsidRPr="00A818DD">
        <w:rPr>
          <w:spacing w:val="-2"/>
          <w:w w:val="105"/>
        </w:rPr>
        <w:t>s</w:t>
      </w:r>
      <w:r w:rsidRPr="00A818DD">
        <w:rPr>
          <w:spacing w:val="-9"/>
          <w:w w:val="105"/>
        </w:rPr>
        <w:t xml:space="preserve"> </w:t>
      </w:r>
      <w:r w:rsidRPr="00A818DD">
        <w:rPr>
          <w:spacing w:val="-2"/>
          <w:w w:val="105"/>
        </w:rPr>
        <w:t>or</w:t>
      </w:r>
      <w:r w:rsidRPr="00A818DD">
        <w:rPr>
          <w:spacing w:val="-10"/>
          <w:w w:val="105"/>
        </w:rPr>
        <w:t xml:space="preserve"> </w:t>
      </w:r>
      <w:r w:rsidRPr="00A818DD">
        <w:rPr>
          <w:spacing w:val="-2"/>
          <w:w w:val="105"/>
        </w:rPr>
        <w:t>s</w:t>
      </w:r>
      <w:r w:rsidRPr="00A818DD">
        <w:rPr>
          <w:w w:val="105"/>
        </w:rPr>
        <w:t xml:space="preserve">eeing </w:t>
      </w:r>
      <w:r w:rsidRPr="00A818DD">
        <w:rPr>
          <w:spacing w:val="-4"/>
          <w:w w:val="105"/>
        </w:rPr>
        <w:t>w</w:t>
      </w:r>
      <w:r w:rsidRPr="00A818DD">
        <w:rPr>
          <w:spacing w:val="-3"/>
          <w:w w:val="105"/>
        </w:rPr>
        <w:t>h</w:t>
      </w:r>
      <w:r w:rsidRPr="00A818DD">
        <w:rPr>
          <w:spacing w:val="-4"/>
          <w:w w:val="105"/>
        </w:rPr>
        <w:t>e</w:t>
      </w:r>
      <w:r w:rsidRPr="00A818DD">
        <w:rPr>
          <w:spacing w:val="-3"/>
          <w:w w:val="105"/>
        </w:rPr>
        <w:t>r</w:t>
      </w:r>
      <w:r w:rsidRPr="00A818DD">
        <w:rPr>
          <w:spacing w:val="-4"/>
          <w:w w:val="105"/>
        </w:rPr>
        <w:t>e</w:t>
      </w:r>
      <w:r w:rsidRPr="00A818DD">
        <w:rPr>
          <w:spacing w:val="-6"/>
          <w:w w:val="105"/>
        </w:rPr>
        <w:t xml:space="preserve"> </w:t>
      </w:r>
      <w:r w:rsidRPr="00A818DD">
        <w:rPr>
          <w:w w:val="105"/>
        </w:rPr>
        <w:t>the</w:t>
      </w:r>
      <w:r w:rsidRPr="00A818DD">
        <w:rPr>
          <w:spacing w:val="-6"/>
          <w:w w:val="105"/>
        </w:rPr>
        <w:t xml:space="preserve"> </w:t>
      </w:r>
      <w:r w:rsidRPr="00A818DD">
        <w:rPr>
          <w:spacing w:val="-2"/>
          <w:w w:val="105"/>
        </w:rPr>
        <w:t>l</w:t>
      </w:r>
      <w:r w:rsidRPr="00A818DD">
        <w:rPr>
          <w:w w:val="105"/>
        </w:rPr>
        <w:t>a</w:t>
      </w:r>
      <w:r w:rsidRPr="00A818DD">
        <w:rPr>
          <w:spacing w:val="-2"/>
          <w:w w:val="105"/>
        </w:rPr>
        <w:t>w</w:t>
      </w:r>
      <w:r w:rsidRPr="00A818DD">
        <w:rPr>
          <w:spacing w:val="-5"/>
          <w:w w:val="105"/>
        </w:rPr>
        <w:t xml:space="preserve"> </w:t>
      </w:r>
      <w:r w:rsidRPr="00A818DD">
        <w:rPr>
          <w:spacing w:val="1"/>
          <w:w w:val="105"/>
        </w:rPr>
        <w:t>is</w:t>
      </w:r>
      <w:r w:rsidRPr="00A818DD">
        <w:rPr>
          <w:spacing w:val="-6"/>
          <w:w w:val="105"/>
        </w:rPr>
        <w:t xml:space="preserve"> </w:t>
      </w:r>
      <w:r w:rsidRPr="00A818DD">
        <w:rPr>
          <w:spacing w:val="-2"/>
          <w:w w:val="105"/>
        </w:rPr>
        <w:t>do</w:t>
      </w:r>
      <w:r w:rsidRPr="00A818DD">
        <w:rPr>
          <w:spacing w:val="-3"/>
          <w:w w:val="105"/>
        </w:rPr>
        <w:t>i</w:t>
      </w:r>
      <w:r w:rsidRPr="00A818DD">
        <w:rPr>
          <w:spacing w:val="-2"/>
          <w:w w:val="105"/>
        </w:rPr>
        <w:t>n</w:t>
      </w:r>
      <w:r w:rsidRPr="00A818DD">
        <w:rPr>
          <w:spacing w:val="-3"/>
          <w:w w:val="105"/>
        </w:rPr>
        <w:t>g</w:t>
      </w:r>
      <w:r w:rsidRPr="00A818DD">
        <w:rPr>
          <w:spacing w:val="-5"/>
          <w:w w:val="105"/>
        </w:rPr>
        <w:t xml:space="preserve"> </w:t>
      </w:r>
      <w:r w:rsidRPr="00A818DD">
        <w:rPr>
          <w:spacing w:val="-2"/>
          <w:w w:val="105"/>
        </w:rPr>
        <w:t>w</w:t>
      </w:r>
      <w:r w:rsidRPr="00A818DD">
        <w:rPr>
          <w:w w:val="105"/>
        </w:rPr>
        <w:t>e</w:t>
      </w:r>
      <w:r w:rsidRPr="00A818DD">
        <w:rPr>
          <w:spacing w:val="-2"/>
          <w:w w:val="105"/>
        </w:rPr>
        <w:t>ll.</w:t>
      </w:r>
      <w:r w:rsidRPr="00A818DD">
        <w:rPr>
          <w:spacing w:val="-6"/>
          <w:w w:val="105"/>
        </w:rPr>
        <w:t xml:space="preserve"> </w:t>
      </w:r>
      <w:r w:rsidRPr="00A818DD">
        <w:rPr>
          <w:spacing w:val="-4"/>
          <w:w w:val="105"/>
        </w:rPr>
        <w:t>I</w:t>
      </w:r>
      <w:r w:rsidRPr="00A818DD">
        <w:rPr>
          <w:spacing w:val="-3"/>
          <w:w w:val="105"/>
        </w:rPr>
        <w:t>t</w:t>
      </w:r>
      <w:r w:rsidRPr="00A818DD">
        <w:rPr>
          <w:spacing w:val="-5"/>
          <w:w w:val="105"/>
        </w:rPr>
        <w:t xml:space="preserve"> </w:t>
      </w:r>
      <w:r w:rsidRPr="00A818DD">
        <w:rPr>
          <w:spacing w:val="1"/>
          <w:w w:val="105"/>
        </w:rPr>
        <w:t>is</w:t>
      </w:r>
      <w:r w:rsidRPr="00A818DD">
        <w:rPr>
          <w:spacing w:val="-6"/>
          <w:w w:val="105"/>
        </w:rPr>
        <w:t xml:space="preserve"> </w:t>
      </w:r>
      <w:r w:rsidRPr="00A818DD">
        <w:rPr>
          <w:w w:val="105"/>
        </w:rPr>
        <w:t>a</w:t>
      </w:r>
      <w:r w:rsidRPr="00A818DD">
        <w:rPr>
          <w:spacing w:val="-5"/>
          <w:w w:val="105"/>
        </w:rPr>
        <w:t xml:space="preserve"> </w:t>
      </w:r>
      <w:r w:rsidRPr="00A818DD">
        <w:rPr>
          <w:spacing w:val="2"/>
          <w:w w:val="105"/>
        </w:rPr>
        <w:t>s</w:t>
      </w:r>
      <w:r w:rsidRPr="00A818DD">
        <w:rPr>
          <w:spacing w:val="1"/>
          <w:w w:val="105"/>
        </w:rPr>
        <w:t>t</w:t>
      </w:r>
      <w:r w:rsidRPr="00A818DD">
        <w:rPr>
          <w:spacing w:val="2"/>
          <w:w w:val="105"/>
        </w:rPr>
        <w:t>a</w:t>
      </w:r>
      <w:r w:rsidRPr="00A818DD">
        <w:rPr>
          <w:spacing w:val="1"/>
          <w:w w:val="105"/>
        </w:rPr>
        <w:t>rt</w:t>
      </w:r>
      <w:r w:rsidRPr="00A818DD">
        <w:rPr>
          <w:spacing w:val="2"/>
          <w:w w:val="105"/>
        </w:rPr>
        <w:t>i</w:t>
      </w:r>
      <w:r w:rsidRPr="00A818DD">
        <w:rPr>
          <w:spacing w:val="1"/>
          <w:w w:val="105"/>
        </w:rPr>
        <w:t>n</w:t>
      </w:r>
      <w:r w:rsidRPr="00A818DD">
        <w:rPr>
          <w:spacing w:val="2"/>
          <w:w w:val="105"/>
        </w:rPr>
        <w:t>g</w:t>
      </w:r>
      <w:r w:rsidRPr="00A818DD">
        <w:rPr>
          <w:spacing w:val="-6"/>
          <w:w w:val="105"/>
        </w:rPr>
        <w:t xml:space="preserve"> </w:t>
      </w:r>
      <w:r w:rsidRPr="00A818DD">
        <w:rPr>
          <w:spacing w:val="-2"/>
          <w:w w:val="105"/>
        </w:rPr>
        <w:t>po</w:t>
      </w:r>
      <w:r w:rsidRPr="00A818DD">
        <w:rPr>
          <w:spacing w:val="-3"/>
          <w:w w:val="105"/>
        </w:rPr>
        <w:t>i</w:t>
      </w:r>
      <w:r w:rsidRPr="00A818DD">
        <w:rPr>
          <w:spacing w:val="-2"/>
          <w:w w:val="105"/>
        </w:rPr>
        <w:t>nt</w:t>
      </w:r>
      <w:r w:rsidRPr="00A818DD">
        <w:rPr>
          <w:spacing w:val="-5"/>
          <w:w w:val="105"/>
        </w:rPr>
        <w:t xml:space="preserve"> </w:t>
      </w:r>
      <w:r w:rsidRPr="00A818DD">
        <w:rPr>
          <w:spacing w:val="-4"/>
          <w:w w:val="105"/>
        </w:rPr>
        <w:t>f</w:t>
      </w:r>
      <w:r w:rsidRPr="00A818DD">
        <w:rPr>
          <w:spacing w:val="-3"/>
          <w:w w:val="105"/>
        </w:rPr>
        <w:t>or</w:t>
      </w:r>
      <w:r w:rsidRPr="00A818DD">
        <w:rPr>
          <w:spacing w:val="-6"/>
          <w:w w:val="105"/>
        </w:rPr>
        <w:t xml:space="preserve"> </w:t>
      </w:r>
      <w:r w:rsidRPr="00A818DD">
        <w:rPr>
          <w:w w:val="105"/>
        </w:rPr>
        <w:t>po</w:t>
      </w:r>
      <w:r w:rsidRPr="00A818DD">
        <w:rPr>
          <w:spacing w:val="-2"/>
          <w:w w:val="105"/>
        </w:rPr>
        <w:t>licy</w:t>
      </w:r>
      <w:r w:rsidRPr="00A818DD">
        <w:rPr>
          <w:spacing w:val="-5"/>
          <w:w w:val="105"/>
        </w:rPr>
        <w:t xml:space="preserve"> </w:t>
      </w:r>
      <w:r w:rsidRPr="00A818DD">
        <w:rPr>
          <w:spacing w:val="-4"/>
          <w:w w:val="105"/>
        </w:rPr>
        <w:t>a</w:t>
      </w:r>
      <w:r w:rsidRPr="00A818DD">
        <w:rPr>
          <w:spacing w:val="-3"/>
          <w:w w:val="105"/>
        </w:rPr>
        <w:t>d</w:t>
      </w:r>
      <w:r w:rsidRPr="00A818DD">
        <w:rPr>
          <w:spacing w:val="-4"/>
          <w:w w:val="105"/>
        </w:rPr>
        <w:t>vocacy</w:t>
      </w:r>
      <w:r w:rsidRPr="00A818DD">
        <w:rPr>
          <w:spacing w:val="-6"/>
          <w:w w:val="105"/>
        </w:rPr>
        <w:t xml:space="preserve"> </w:t>
      </w:r>
      <w:r w:rsidRPr="00A818DD">
        <w:rPr>
          <w:spacing w:val="-2"/>
          <w:w w:val="105"/>
        </w:rPr>
        <w:t xml:space="preserve">or, </w:t>
      </w:r>
      <w:r w:rsidRPr="00A818DD">
        <w:rPr>
          <w:spacing w:val="1"/>
          <w:w w:val="105"/>
        </w:rPr>
        <w:t xml:space="preserve">if </w:t>
      </w:r>
      <w:r w:rsidRPr="00A818DD">
        <w:rPr>
          <w:w w:val="105"/>
        </w:rPr>
        <w:t>the</w:t>
      </w:r>
      <w:r w:rsidRPr="00A818DD">
        <w:rPr>
          <w:spacing w:val="1"/>
          <w:w w:val="105"/>
        </w:rPr>
        <w:t xml:space="preserve"> </w:t>
      </w:r>
      <w:r w:rsidRPr="00A818DD">
        <w:rPr>
          <w:spacing w:val="-2"/>
          <w:w w:val="105"/>
        </w:rPr>
        <w:t>c</w:t>
      </w:r>
      <w:r w:rsidRPr="00A818DD">
        <w:rPr>
          <w:w w:val="105"/>
        </w:rPr>
        <w:t>op</w:t>
      </w:r>
      <w:r w:rsidRPr="00A818DD">
        <w:rPr>
          <w:spacing w:val="-2"/>
          <w:w w:val="105"/>
        </w:rPr>
        <w:t>y</w:t>
      </w:r>
      <w:r w:rsidRPr="00A818DD">
        <w:rPr>
          <w:w w:val="105"/>
        </w:rPr>
        <w:t>r</w:t>
      </w:r>
      <w:r w:rsidRPr="00A818DD">
        <w:rPr>
          <w:spacing w:val="-2"/>
          <w:w w:val="105"/>
        </w:rPr>
        <w:t>ig</w:t>
      </w:r>
      <w:r w:rsidRPr="00A818DD">
        <w:rPr>
          <w:w w:val="105"/>
        </w:rPr>
        <w:t>ht</w:t>
      </w:r>
      <w:r w:rsidRPr="00A818DD">
        <w:rPr>
          <w:spacing w:val="2"/>
          <w:w w:val="105"/>
        </w:rPr>
        <w:t xml:space="preserve"> </w:t>
      </w:r>
      <w:r w:rsidRPr="00A818DD">
        <w:rPr>
          <w:spacing w:val="-2"/>
          <w:w w:val="105"/>
        </w:rPr>
        <w:t>l</w:t>
      </w:r>
      <w:r w:rsidRPr="00A818DD">
        <w:rPr>
          <w:w w:val="105"/>
        </w:rPr>
        <w:t>a</w:t>
      </w:r>
      <w:r w:rsidRPr="00A818DD">
        <w:rPr>
          <w:spacing w:val="-2"/>
          <w:w w:val="105"/>
        </w:rPr>
        <w:t>w</w:t>
      </w:r>
      <w:r w:rsidRPr="00A818DD">
        <w:rPr>
          <w:spacing w:val="1"/>
          <w:w w:val="105"/>
        </w:rPr>
        <w:t xml:space="preserve"> i</w:t>
      </w:r>
      <w:r w:rsidRPr="00A818DD">
        <w:rPr>
          <w:w w:val="105"/>
        </w:rPr>
        <w:t>n</w:t>
      </w:r>
      <w:r w:rsidRPr="00A818DD">
        <w:rPr>
          <w:spacing w:val="1"/>
          <w:w w:val="105"/>
        </w:rPr>
        <w:t xml:space="preserve"> </w:t>
      </w:r>
      <w:r w:rsidRPr="00A818DD">
        <w:rPr>
          <w:spacing w:val="-3"/>
          <w:w w:val="105"/>
        </w:rPr>
        <w:t>y</w:t>
      </w:r>
      <w:r w:rsidRPr="00A818DD">
        <w:rPr>
          <w:spacing w:val="-2"/>
          <w:w w:val="105"/>
        </w:rPr>
        <w:t>our</w:t>
      </w:r>
      <w:r w:rsidRPr="00A818DD">
        <w:rPr>
          <w:spacing w:val="2"/>
          <w:w w:val="105"/>
        </w:rPr>
        <w:t xml:space="preserve"> </w:t>
      </w:r>
      <w:r w:rsidRPr="00A818DD">
        <w:rPr>
          <w:w w:val="105"/>
        </w:rPr>
        <w:t>country</w:t>
      </w:r>
      <w:r w:rsidRPr="00A818DD">
        <w:rPr>
          <w:spacing w:val="1"/>
          <w:w w:val="105"/>
        </w:rPr>
        <w:t xml:space="preserve"> is </w:t>
      </w:r>
      <w:r w:rsidRPr="00A818DD">
        <w:rPr>
          <w:w w:val="105"/>
        </w:rPr>
        <w:t>be</w:t>
      </w:r>
      <w:r w:rsidRPr="00A818DD">
        <w:rPr>
          <w:spacing w:val="-2"/>
          <w:w w:val="105"/>
        </w:rPr>
        <w:t>i</w:t>
      </w:r>
      <w:r w:rsidRPr="00A818DD">
        <w:rPr>
          <w:w w:val="105"/>
        </w:rPr>
        <w:t>n</w:t>
      </w:r>
      <w:r w:rsidRPr="00A818DD">
        <w:rPr>
          <w:spacing w:val="-2"/>
          <w:w w:val="105"/>
        </w:rPr>
        <w:t>g</w:t>
      </w:r>
      <w:r w:rsidRPr="00A818DD">
        <w:rPr>
          <w:spacing w:val="2"/>
          <w:w w:val="105"/>
        </w:rPr>
        <w:t xml:space="preserve"> </w:t>
      </w:r>
      <w:r w:rsidRPr="00A818DD">
        <w:rPr>
          <w:w w:val="105"/>
        </w:rPr>
        <w:t>updated,</w:t>
      </w:r>
      <w:r w:rsidRPr="00A818DD">
        <w:rPr>
          <w:spacing w:val="-6"/>
          <w:w w:val="105"/>
        </w:rPr>
        <w:t xml:space="preserve"> </w:t>
      </w:r>
      <w:r w:rsidRPr="00A818DD">
        <w:rPr>
          <w:w w:val="105"/>
        </w:rPr>
        <w:t>for</w:t>
      </w:r>
      <w:r w:rsidRPr="00A818DD">
        <w:rPr>
          <w:spacing w:val="-5"/>
          <w:w w:val="105"/>
        </w:rPr>
        <w:t xml:space="preserve"> </w:t>
      </w:r>
      <w:r w:rsidRPr="00A818DD">
        <w:rPr>
          <w:spacing w:val="-2"/>
          <w:w w:val="105"/>
        </w:rPr>
        <w:t>propo</w:t>
      </w:r>
      <w:r w:rsidRPr="00A818DD">
        <w:rPr>
          <w:spacing w:val="-3"/>
          <w:w w:val="105"/>
        </w:rPr>
        <w:t>sed</w:t>
      </w:r>
      <w:r w:rsidRPr="00A818DD">
        <w:rPr>
          <w:spacing w:val="41"/>
          <w:w w:val="103"/>
        </w:rPr>
        <w:t xml:space="preserve"> </w:t>
      </w:r>
      <w:r w:rsidRPr="00A818DD">
        <w:rPr>
          <w:w w:val="105"/>
        </w:rPr>
        <w:t>amendment</w:t>
      </w:r>
      <w:r w:rsidRPr="00A818DD">
        <w:rPr>
          <w:spacing w:val="-2"/>
          <w:w w:val="105"/>
        </w:rPr>
        <w:t xml:space="preserve">s. </w:t>
      </w:r>
    </w:p>
    <w:p w14:paraId="6094EE8A" w14:textId="77777777" w:rsidR="0095715E" w:rsidRDefault="00A818DD">
      <w:r w:rsidRPr="00A818DD">
        <w:t xml:space="preserve">The checklist sets out provisions that every nation’s copyright law should have to support the archival mission in the twenty-first century. </w:t>
      </w:r>
      <w:r w:rsidRPr="00A818DD">
        <w:rPr>
          <w:spacing w:val="1"/>
          <w:w w:val="105"/>
        </w:rPr>
        <w:t>T</w:t>
      </w:r>
      <w:r w:rsidRPr="00A818DD">
        <w:rPr>
          <w:w w:val="105"/>
        </w:rPr>
        <w:t>h</w:t>
      </w:r>
      <w:r w:rsidRPr="00A818DD">
        <w:rPr>
          <w:spacing w:val="1"/>
          <w:w w:val="105"/>
        </w:rPr>
        <w:t>e</w:t>
      </w:r>
      <w:r w:rsidRPr="00A818DD">
        <w:rPr>
          <w:spacing w:val="-5"/>
          <w:w w:val="105"/>
        </w:rPr>
        <w:t xml:space="preserve"> </w:t>
      </w:r>
      <w:r w:rsidRPr="00A818DD">
        <w:rPr>
          <w:w w:val="105"/>
        </w:rPr>
        <w:t>first</w:t>
      </w:r>
      <w:r w:rsidRPr="00A818DD">
        <w:rPr>
          <w:spacing w:val="-4"/>
          <w:w w:val="105"/>
        </w:rPr>
        <w:t xml:space="preserve"> </w:t>
      </w:r>
      <w:r w:rsidRPr="00A818DD">
        <w:rPr>
          <w:spacing w:val="1"/>
          <w:w w:val="105"/>
        </w:rPr>
        <w:t>pa</w:t>
      </w:r>
      <w:r w:rsidRPr="00A818DD">
        <w:rPr>
          <w:w w:val="105"/>
        </w:rPr>
        <w:t>rt</w:t>
      </w:r>
      <w:r w:rsidRPr="00A818DD">
        <w:rPr>
          <w:spacing w:val="-4"/>
          <w:w w:val="105"/>
        </w:rPr>
        <w:t xml:space="preserve"> </w:t>
      </w:r>
      <w:r w:rsidRPr="00A818DD">
        <w:rPr>
          <w:spacing w:val="-2"/>
          <w:w w:val="105"/>
        </w:rPr>
        <w:t>o</w:t>
      </w:r>
      <w:r w:rsidRPr="00A818DD">
        <w:rPr>
          <w:spacing w:val="-3"/>
          <w:w w:val="105"/>
        </w:rPr>
        <w:t>f</w:t>
      </w:r>
      <w:r w:rsidRPr="00A818DD">
        <w:rPr>
          <w:spacing w:val="-5"/>
          <w:w w:val="105"/>
        </w:rPr>
        <w:t xml:space="preserve"> </w:t>
      </w:r>
      <w:r w:rsidRPr="00A818DD">
        <w:rPr>
          <w:w w:val="105"/>
        </w:rPr>
        <w:t>the</w:t>
      </w:r>
      <w:r w:rsidRPr="00A818DD">
        <w:rPr>
          <w:spacing w:val="-4"/>
          <w:w w:val="105"/>
        </w:rPr>
        <w:t xml:space="preserve"> </w:t>
      </w:r>
      <w:r w:rsidRPr="00A818DD">
        <w:rPr>
          <w:w w:val="105"/>
        </w:rPr>
        <w:t xml:space="preserve">checklist </w:t>
      </w:r>
      <w:r w:rsidRPr="00A818DD">
        <w:rPr>
          <w:spacing w:val="-2"/>
          <w:w w:val="105"/>
        </w:rPr>
        <w:t>f</w:t>
      </w:r>
      <w:r w:rsidRPr="00A818DD">
        <w:rPr>
          <w:spacing w:val="-1"/>
          <w:w w:val="105"/>
        </w:rPr>
        <w:t>eature</w:t>
      </w:r>
      <w:r w:rsidRPr="00A818DD">
        <w:rPr>
          <w:spacing w:val="-2"/>
          <w:w w:val="105"/>
        </w:rPr>
        <w:t>s</w:t>
      </w:r>
      <w:r w:rsidRPr="00A818DD">
        <w:rPr>
          <w:spacing w:val="-5"/>
          <w:w w:val="105"/>
        </w:rPr>
        <w:t xml:space="preserve"> </w:t>
      </w:r>
      <w:r w:rsidRPr="00A818DD">
        <w:rPr>
          <w:spacing w:val="1"/>
          <w:w w:val="105"/>
        </w:rPr>
        <w:t>archives</w:t>
      </w:r>
      <w:r w:rsidRPr="00A818DD">
        <w:rPr>
          <w:spacing w:val="-4"/>
          <w:w w:val="105"/>
        </w:rPr>
        <w:t xml:space="preserve"> </w:t>
      </w:r>
      <w:r w:rsidRPr="00A818DD">
        <w:rPr>
          <w:spacing w:val="-1"/>
          <w:w w:val="105"/>
        </w:rPr>
        <w:t>function</w:t>
      </w:r>
      <w:r w:rsidRPr="00A818DD">
        <w:rPr>
          <w:spacing w:val="-2"/>
          <w:w w:val="105"/>
        </w:rPr>
        <w:t>s</w:t>
      </w:r>
      <w:r w:rsidRPr="00A818DD">
        <w:rPr>
          <w:spacing w:val="-4"/>
          <w:w w:val="105"/>
        </w:rPr>
        <w:t xml:space="preserve"> </w:t>
      </w:r>
      <w:r w:rsidRPr="00A818DD">
        <w:rPr>
          <w:w w:val="105"/>
        </w:rPr>
        <w:t>and</w:t>
      </w:r>
      <w:r w:rsidRPr="00A818DD">
        <w:rPr>
          <w:spacing w:val="-5"/>
          <w:w w:val="105"/>
        </w:rPr>
        <w:t xml:space="preserve"> </w:t>
      </w:r>
      <w:r w:rsidRPr="00A818DD">
        <w:rPr>
          <w:w w:val="105"/>
        </w:rPr>
        <w:t>services.</w:t>
      </w:r>
      <w:r w:rsidRPr="00A818DD">
        <w:rPr>
          <w:spacing w:val="-4"/>
          <w:w w:val="105"/>
        </w:rPr>
        <w:t xml:space="preserve"> </w:t>
      </w:r>
      <w:r w:rsidRPr="00A818DD">
        <w:rPr>
          <w:spacing w:val="1"/>
          <w:w w:val="105"/>
        </w:rPr>
        <w:t>T</w:t>
      </w:r>
      <w:r w:rsidRPr="00A818DD">
        <w:rPr>
          <w:w w:val="105"/>
        </w:rPr>
        <w:t>h</w:t>
      </w:r>
      <w:r w:rsidRPr="00A818DD">
        <w:rPr>
          <w:spacing w:val="1"/>
          <w:w w:val="105"/>
        </w:rPr>
        <w:t>e</w:t>
      </w:r>
      <w:r w:rsidRPr="00A818DD">
        <w:rPr>
          <w:spacing w:val="-4"/>
          <w:w w:val="105"/>
        </w:rPr>
        <w:t xml:space="preserve"> sec</w:t>
      </w:r>
      <w:r w:rsidRPr="00A818DD">
        <w:rPr>
          <w:spacing w:val="-3"/>
          <w:w w:val="105"/>
        </w:rPr>
        <w:t>ond</w:t>
      </w:r>
      <w:r w:rsidRPr="00A818DD">
        <w:rPr>
          <w:spacing w:val="-5"/>
          <w:w w:val="105"/>
        </w:rPr>
        <w:t xml:space="preserve"> </w:t>
      </w:r>
      <w:r w:rsidRPr="00A818DD">
        <w:rPr>
          <w:spacing w:val="1"/>
          <w:w w:val="105"/>
        </w:rPr>
        <w:t>pa</w:t>
      </w:r>
      <w:r w:rsidRPr="00A818DD">
        <w:rPr>
          <w:w w:val="105"/>
        </w:rPr>
        <w:t>rt</w:t>
      </w:r>
      <w:r w:rsidR="001B1945" w:rsidRPr="00DE3C79">
        <w:rPr>
          <w:spacing w:val="63"/>
          <w:w w:val="124"/>
        </w:rPr>
        <w:t xml:space="preserve"> </w:t>
      </w:r>
      <w:r w:rsidRPr="00A818DD">
        <w:rPr>
          <w:w w:val="105"/>
        </w:rPr>
        <w:t>addresses</w:t>
      </w:r>
      <w:r w:rsidRPr="00A818DD">
        <w:rPr>
          <w:spacing w:val="-6"/>
          <w:w w:val="105"/>
        </w:rPr>
        <w:t xml:space="preserve"> </w:t>
      </w:r>
      <w:r w:rsidRPr="00A818DD">
        <w:rPr>
          <w:spacing w:val="-2"/>
          <w:w w:val="105"/>
        </w:rPr>
        <w:t>c</w:t>
      </w:r>
      <w:r w:rsidRPr="00A818DD">
        <w:rPr>
          <w:spacing w:val="-1"/>
          <w:w w:val="105"/>
        </w:rPr>
        <w:t>ro</w:t>
      </w:r>
      <w:r w:rsidRPr="00A818DD">
        <w:rPr>
          <w:spacing w:val="-2"/>
          <w:w w:val="105"/>
        </w:rPr>
        <w:t>ss</w:t>
      </w:r>
      <w:r w:rsidRPr="00A818DD">
        <w:rPr>
          <w:spacing w:val="-1"/>
          <w:w w:val="105"/>
        </w:rPr>
        <w:t>-</w:t>
      </w:r>
      <w:r w:rsidRPr="00A818DD">
        <w:rPr>
          <w:spacing w:val="-2"/>
          <w:w w:val="105"/>
        </w:rPr>
        <w:t>c</w:t>
      </w:r>
      <w:r w:rsidRPr="00A818DD">
        <w:rPr>
          <w:spacing w:val="-1"/>
          <w:w w:val="105"/>
        </w:rPr>
        <w:t>utt</w:t>
      </w:r>
      <w:r w:rsidRPr="00A818DD">
        <w:rPr>
          <w:spacing w:val="-2"/>
          <w:w w:val="105"/>
        </w:rPr>
        <w:t>i</w:t>
      </w:r>
      <w:r w:rsidRPr="00A818DD">
        <w:rPr>
          <w:spacing w:val="-1"/>
          <w:w w:val="105"/>
        </w:rPr>
        <w:t>n</w:t>
      </w:r>
      <w:r w:rsidRPr="00A818DD">
        <w:rPr>
          <w:spacing w:val="-2"/>
          <w:w w:val="105"/>
        </w:rPr>
        <w:t>g</w:t>
      </w:r>
      <w:r w:rsidRPr="00A818DD">
        <w:rPr>
          <w:spacing w:val="-6"/>
          <w:w w:val="105"/>
        </w:rPr>
        <w:t xml:space="preserve"> </w:t>
      </w:r>
      <w:r w:rsidRPr="00A818DD">
        <w:rPr>
          <w:spacing w:val="-2"/>
          <w:w w:val="105"/>
        </w:rPr>
        <w:t>iss</w:t>
      </w:r>
      <w:r w:rsidRPr="00A818DD">
        <w:rPr>
          <w:spacing w:val="-1"/>
          <w:w w:val="105"/>
        </w:rPr>
        <w:t>ue</w:t>
      </w:r>
      <w:r w:rsidRPr="00A818DD">
        <w:rPr>
          <w:spacing w:val="-2"/>
          <w:w w:val="105"/>
        </w:rPr>
        <w:t>s</w:t>
      </w:r>
      <w:r w:rsidRPr="00A818DD">
        <w:rPr>
          <w:spacing w:val="-6"/>
          <w:w w:val="105"/>
        </w:rPr>
        <w:t xml:space="preserve"> </w:t>
      </w:r>
      <w:r w:rsidRPr="00A818DD">
        <w:rPr>
          <w:w w:val="105"/>
        </w:rPr>
        <w:t>th</w:t>
      </w:r>
      <w:r w:rsidRPr="00A818DD">
        <w:rPr>
          <w:spacing w:val="1"/>
          <w:w w:val="105"/>
        </w:rPr>
        <w:t>a</w:t>
      </w:r>
      <w:r w:rsidRPr="00A818DD">
        <w:rPr>
          <w:w w:val="105"/>
        </w:rPr>
        <w:t>t</w:t>
      </w:r>
      <w:r w:rsidRPr="00A818DD">
        <w:rPr>
          <w:spacing w:val="-5"/>
          <w:w w:val="105"/>
        </w:rPr>
        <w:t xml:space="preserve"> </w:t>
      </w:r>
      <w:r w:rsidRPr="00A818DD">
        <w:rPr>
          <w:w w:val="105"/>
        </w:rPr>
        <w:t>affect</w:t>
      </w:r>
      <w:r w:rsidRPr="00A818DD">
        <w:rPr>
          <w:spacing w:val="-6"/>
          <w:w w:val="105"/>
        </w:rPr>
        <w:t xml:space="preserve"> </w:t>
      </w:r>
      <w:r w:rsidRPr="00A818DD">
        <w:rPr>
          <w:w w:val="105"/>
        </w:rPr>
        <w:t>the</w:t>
      </w:r>
      <w:r w:rsidRPr="00A818DD">
        <w:rPr>
          <w:spacing w:val="-6"/>
          <w:w w:val="105"/>
        </w:rPr>
        <w:t xml:space="preserve"> </w:t>
      </w:r>
      <w:r w:rsidRPr="00A818DD">
        <w:rPr>
          <w:spacing w:val="-3"/>
          <w:w w:val="105"/>
        </w:rPr>
        <w:t>sc</w:t>
      </w:r>
      <w:r w:rsidRPr="00A818DD">
        <w:rPr>
          <w:spacing w:val="-2"/>
          <w:w w:val="105"/>
        </w:rPr>
        <w:t>ope</w:t>
      </w:r>
      <w:r w:rsidRPr="00A818DD">
        <w:rPr>
          <w:spacing w:val="-6"/>
          <w:w w:val="105"/>
        </w:rPr>
        <w:t xml:space="preserve"> and impact </w:t>
      </w:r>
      <w:r w:rsidRPr="00A818DD">
        <w:rPr>
          <w:spacing w:val="-2"/>
          <w:w w:val="105"/>
        </w:rPr>
        <w:t>o</w:t>
      </w:r>
      <w:r w:rsidRPr="00A818DD">
        <w:rPr>
          <w:spacing w:val="-3"/>
          <w:w w:val="105"/>
        </w:rPr>
        <w:t>f</w:t>
      </w:r>
      <w:r w:rsidRPr="00A818DD">
        <w:rPr>
          <w:spacing w:val="-6"/>
          <w:w w:val="105"/>
        </w:rPr>
        <w:t xml:space="preserve"> more specific </w:t>
      </w:r>
      <w:r w:rsidRPr="00A818DD">
        <w:rPr>
          <w:spacing w:val="-3"/>
          <w:w w:val="105"/>
        </w:rPr>
        <w:t>exce</w:t>
      </w:r>
      <w:r w:rsidRPr="00A818DD">
        <w:rPr>
          <w:spacing w:val="-2"/>
          <w:w w:val="105"/>
        </w:rPr>
        <w:t>pt</w:t>
      </w:r>
      <w:r w:rsidRPr="00A818DD">
        <w:rPr>
          <w:spacing w:val="-3"/>
          <w:w w:val="105"/>
        </w:rPr>
        <w:t>i</w:t>
      </w:r>
      <w:r w:rsidRPr="00A818DD">
        <w:rPr>
          <w:spacing w:val="-2"/>
          <w:w w:val="105"/>
        </w:rPr>
        <w:t>on</w:t>
      </w:r>
      <w:r w:rsidRPr="00A818DD">
        <w:rPr>
          <w:spacing w:val="-3"/>
          <w:w w:val="105"/>
        </w:rPr>
        <w:t>s.</w:t>
      </w:r>
      <w:r w:rsidRPr="00A818DD">
        <w:rPr>
          <w:spacing w:val="-6"/>
          <w:w w:val="105"/>
        </w:rPr>
        <w:t xml:space="preserve"> The checklist itself is presented first, followed by a fuller commentary on each question consisting of a short explanatory note and </w:t>
      </w:r>
      <w:r w:rsidRPr="00A818DD">
        <w:rPr>
          <w:w w:val="105"/>
        </w:rPr>
        <w:t xml:space="preserve">suggested text for a </w:t>
      </w:r>
      <w:r w:rsidRPr="00A818DD">
        <w:rPr>
          <w:spacing w:val="-3"/>
          <w:w w:val="105"/>
        </w:rPr>
        <w:t>mod</w:t>
      </w:r>
      <w:r w:rsidRPr="00A818DD">
        <w:rPr>
          <w:spacing w:val="-4"/>
          <w:w w:val="105"/>
        </w:rPr>
        <w:t>el</w:t>
      </w:r>
      <w:r w:rsidRPr="00A818DD">
        <w:rPr>
          <w:spacing w:val="-1"/>
          <w:w w:val="105"/>
        </w:rPr>
        <w:t xml:space="preserve"> </w:t>
      </w:r>
      <w:r w:rsidRPr="00A818DD">
        <w:rPr>
          <w:spacing w:val="-2"/>
          <w:w w:val="105"/>
        </w:rPr>
        <w:t>pro</w:t>
      </w:r>
      <w:r w:rsidRPr="00A818DD">
        <w:rPr>
          <w:spacing w:val="-3"/>
          <w:w w:val="105"/>
        </w:rPr>
        <w:t>visi</w:t>
      </w:r>
      <w:r w:rsidRPr="00A818DD">
        <w:rPr>
          <w:spacing w:val="-2"/>
          <w:w w:val="105"/>
        </w:rPr>
        <w:t>on to be incorporated into national copyright law</w:t>
      </w:r>
      <w:r w:rsidRPr="00A818DD">
        <w:rPr>
          <w:spacing w:val="-3"/>
          <w:w w:val="105"/>
        </w:rPr>
        <w:t xml:space="preserve">. The model provisions have been adapted for archives from </w:t>
      </w:r>
      <w:r w:rsidRPr="00A818DD">
        <w:t xml:space="preserve">EIFL’s </w:t>
      </w:r>
      <w:r w:rsidRPr="00A818DD">
        <w:rPr>
          <w:i/>
        </w:rPr>
        <w:t>Draft Law on Copyright Including Model Exceptions and Limitations for Libraries and their Users</w:t>
      </w:r>
      <w:r w:rsidRPr="00A818DD">
        <w:t xml:space="preserve"> (2016) (available online at </w:t>
      </w:r>
      <w:hyperlink r:id="rId12" w:history="1">
        <w:r w:rsidRPr="00A818DD">
          <w:rPr>
            <w:rStyle w:val="Lienhypertexte"/>
          </w:rPr>
          <w:t>www.eifl.net/resources).</w:t>
        </w:r>
      </w:hyperlink>
      <w:r w:rsidRPr="00A818DD">
        <w:rPr>
          <w:rStyle w:val="Appelnotedebasdep"/>
        </w:rPr>
        <w:footnoteReference w:id="4"/>
      </w:r>
    </w:p>
    <w:p w14:paraId="4C8FFE59" w14:textId="77777777" w:rsidR="0095715E" w:rsidRDefault="00A818DD">
      <w:pPr>
        <w:rPr>
          <w:spacing w:val="-4"/>
          <w:w w:val="105"/>
        </w:rPr>
      </w:pPr>
      <w:r w:rsidRPr="00A818DD">
        <w:rPr>
          <w:spacing w:val="-4"/>
          <w:w w:val="105"/>
        </w:rPr>
        <w:t>We hope that the checklist is a practical tool that will benefit archives and their users, and will result in improved copyright laws everywhere.</w:t>
      </w:r>
    </w:p>
    <w:p w14:paraId="4B1D6A7B" w14:textId="77777777" w:rsidR="0095715E" w:rsidRDefault="0095715E">
      <w:pPr>
        <w:jc w:val="right"/>
        <w:rPr>
          <w:spacing w:val="-4"/>
          <w:w w:val="105"/>
        </w:rPr>
      </w:pPr>
    </w:p>
    <w:p w14:paraId="428ADBD5" w14:textId="77777777" w:rsidR="0095715E" w:rsidRDefault="00A818DD">
      <w:pPr>
        <w:jc w:val="right"/>
        <w:rPr>
          <w:spacing w:val="-4"/>
          <w:w w:val="105"/>
        </w:rPr>
      </w:pPr>
      <w:r w:rsidRPr="00A818DD">
        <w:rPr>
          <w:spacing w:val="-4"/>
          <w:w w:val="105"/>
        </w:rPr>
        <w:t>Jean Dryden</w:t>
      </w:r>
    </w:p>
    <w:p w14:paraId="64204A7A" w14:textId="77777777" w:rsidR="0095715E" w:rsidRDefault="00A818DD">
      <w:pPr>
        <w:jc w:val="right"/>
        <w:rPr>
          <w:spacing w:val="-4"/>
          <w:w w:val="105"/>
        </w:rPr>
      </w:pPr>
      <w:r w:rsidRPr="00A818DD">
        <w:rPr>
          <w:spacing w:val="-4"/>
          <w:w w:val="105"/>
        </w:rPr>
        <w:t>On behalf of ICA’s Advisory/Working Group on Copyright and</w:t>
      </w:r>
    </w:p>
    <w:p w14:paraId="45D60AD4" w14:textId="77777777" w:rsidR="0095715E" w:rsidRDefault="00A818DD">
      <w:pPr>
        <w:jc w:val="right"/>
        <w:rPr>
          <w:spacing w:val="-4"/>
          <w:w w:val="105"/>
        </w:rPr>
      </w:pPr>
      <w:r w:rsidRPr="00A818DD">
        <w:rPr>
          <w:spacing w:val="-4"/>
          <w:w w:val="105"/>
        </w:rPr>
        <w:t>ICA’</w:t>
      </w:r>
      <w:r w:rsidR="00F97018" w:rsidRPr="00DE3C79">
        <w:rPr>
          <w:spacing w:val="-4"/>
          <w:w w:val="105"/>
        </w:rPr>
        <w:t>s Expert Group on Legal Matters</w:t>
      </w:r>
      <w:r w:rsidR="00F97018">
        <w:rPr>
          <w:spacing w:val="-4"/>
          <w:w w:val="105"/>
        </w:rPr>
        <w:t xml:space="preserve"> (ICA EGLM)</w:t>
      </w:r>
    </w:p>
    <w:p w14:paraId="3F6A3F0F" w14:textId="77777777" w:rsidR="0095715E" w:rsidRDefault="00A818DD">
      <w:pPr>
        <w:jc w:val="right"/>
        <w:rPr>
          <w:spacing w:val="-4"/>
          <w:w w:val="105"/>
        </w:rPr>
      </w:pPr>
      <w:r w:rsidRPr="00A818DD">
        <w:rPr>
          <w:spacing w:val="-4"/>
          <w:w w:val="105"/>
        </w:rPr>
        <w:t>February 2017</w:t>
      </w:r>
    </w:p>
    <w:p w14:paraId="6A01E655" w14:textId="77777777" w:rsidR="008D3051" w:rsidRPr="00E449C9" w:rsidRDefault="008D3051" w:rsidP="009B1A3B">
      <w:pPr>
        <w:pStyle w:val="Titre2"/>
      </w:pPr>
      <w:r>
        <w:rPr>
          <w:w w:val="105"/>
        </w:rPr>
        <w:br w:type="page"/>
      </w:r>
    </w:p>
    <w:p w14:paraId="65EE3A72" w14:textId="77777777" w:rsidR="0095715E" w:rsidRDefault="00A818DD">
      <w:pPr>
        <w:pStyle w:val="Titre1"/>
        <w:rPr>
          <w:b w:val="0"/>
        </w:rPr>
      </w:pPr>
      <w:bookmarkStart w:id="13" w:name="_Toc488664728"/>
      <w:bookmarkStart w:id="14" w:name="_Toc488674612"/>
      <w:bookmarkStart w:id="15" w:name="_Toc493592217"/>
      <w:bookmarkStart w:id="16" w:name="_TOC_250009"/>
      <w:r w:rsidRPr="00A818DD">
        <w:lastRenderedPageBreak/>
        <w:t>Copyright Exceptions for Archives Checklist</w:t>
      </w:r>
      <w:bookmarkEnd w:id="13"/>
      <w:bookmarkEnd w:id="14"/>
      <w:bookmarkEnd w:id="15"/>
    </w:p>
    <w:p w14:paraId="7F451302" w14:textId="77777777" w:rsidR="0095715E" w:rsidRDefault="00A818DD">
      <w:pPr>
        <w:rPr>
          <w:rFonts w:cs="Calluna"/>
        </w:rPr>
      </w:pPr>
      <w:r w:rsidRPr="00A818DD">
        <w:t>To assess whether your nation’s copyright law supports archives functions and services, consider the following questions:</w:t>
      </w:r>
      <w:r w:rsidR="00423D2C" w:rsidRPr="00DE3C79">
        <w:t xml:space="preserve"> </w:t>
      </w:r>
    </w:p>
    <w:p w14:paraId="17F72DA3" w14:textId="77777777" w:rsidR="0095715E" w:rsidRDefault="00A818DD">
      <w:pPr>
        <w:pStyle w:val="Titre2"/>
        <w:rPr>
          <w:b w:val="0"/>
        </w:rPr>
      </w:pPr>
      <w:bookmarkStart w:id="17" w:name="_Toc488664729"/>
      <w:bookmarkStart w:id="18" w:name="_Toc488674613"/>
      <w:bookmarkStart w:id="19" w:name="_Toc493592218"/>
      <w:r w:rsidRPr="00A818DD">
        <w:t>Archives Functions and Services</w:t>
      </w:r>
      <w:bookmarkEnd w:id="17"/>
      <w:bookmarkEnd w:id="18"/>
      <w:bookmarkEnd w:id="19"/>
    </w:p>
    <w:p w14:paraId="009E8E13" w14:textId="77777777" w:rsidR="0095715E" w:rsidRDefault="00A818DD">
      <w:pPr>
        <w:pStyle w:val="Titre3"/>
        <w:rPr>
          <w:b w:val="0"/>
        </w:rPr>
      </w:pPr>
      <w:bookmarkStart w:id="20" w:name="_Toc488674614"/>
      <w:bookmarkStart w:id="21" w:name="_Toc493592219"/>
      <w:r w:rsidRPr="00A818DD">
        <w:t>Acquisition</w:t>
      </w:r>
      <w:bookmarkEnd w:id="20"/>
      <w:bookmarkEnd w:id="21"/>
    </w:p>
    <w:bookmarkEnd w:id="16"/>
    <w:p w14:paraId="5DBD29CB" w14:textId="77777777" w:rsidR="0095715E" w:rsidRDefault="00A818DD">
      <w:pPr>
        <w:numPr>
          <w:ilvl w:val="0"/>
          <w:numId w:val="81"/>
        </w:numPr>
      </w:pPr>
      <w:r w:rsidRPr="00A818DD">
        <w:t>In order to acquire, or review for acquisition, the digital archives of an agency or individual, may an archives make copies of all such content stored on computers or other storage devices to which the donor has granted access?</w:t>
      </w:r>
    </w:p>
    <w:p w14:paraId="3CF9481C" w14:textId="77777777" w:rsidR="0095715E" w:rsidRDefault="00A818DD">
      <w:pPr>
        <w:numPr>
          <w:ilvl w:val="0"/>
          <w:numId w:val="81"/>
        </w:numPr>
      </w:pPr>
      <w:r w:rsidRPr="00A818DD">
        <w:t xml:space="preserve">May an archives acquire and preserve publicly accessible </w:t>
      </w:r>
      <w:r w:rsidRPr="00EF0B68">
        <w:t>websites</w:t>
      </w:r>
      <w:r w:rsidRPr="00A818DD">
        <w:t xml:space="preserve"> and social media content delivered via the Internet?</w:t>
      </w:r>
    </w:p>
    <w:p w14:paraId="425026AD" w14:textId="77777777" w:rsidR="0095715E" w:rsidRDefault="00A818DD">
      <w:pPr>
        <w:pStyle w:val="Titre3"/>
        <w:rPr>
          <w:b w:val="0"/>
        </w:rPr>
      </w:pPr>
      <w:bookmarkStart w:id="22" w:name="_Toc488674615"/>
      <w:bookmarkStart w:id="23" w:name="_Toc493592220"/>
      <w:r w:rsidRPr="00A818DD">
        <w:t>Preservation</w:t>
      </w:r>
      <w:bookmarkEnd w:id="22"/>
      <w:bookmarkEnd w:id="23"/>
    </w:p>
    <w:p w14:paraId="17E87FC9" w14:textId="77777777" w:rsidR="0095715E" w:rsidRDefault="00A818DD">
      <w:pPr>
        <w:numPr>
          <w:ilvl w:val="0"/>
          <w:numId w:val="81"/>
        </w:numPr>
      </w:pPr>
      <w:r w:rsidRPr="00A818DD">
        <w:t>May an archives make copies of works in its holdings in any format for preservation purposes or back-up, and provide access to these copies?</w:t>
      </w:r>
    </w:p>
    <w:p w14:paraId="4D7AF9B1" w14:textId="77777777" w:rsidR="0095715E" w:rsidRDefault="00A818DD">
      <w:pPr>
        <w:pStyle w:val="Titre3"/>
        <w:rPr>
          <w:b w:val="0"/>
        </w:rPr>
      </w:pPr>
      <w:bookmarkStart w:id="24" w:name="_Toc488674616"/>
      <w:bookmarkStart w:id="25" w:name="_Toc493592221"/>
      <w:r w:rsidRPr="00A818DD">
        <w:t>Making Available</w:t>
      </w:r>
      <w:bookmarkEnd w:id="24"/>
      <w:bookmarkEnd w:id="25"/>
      <w:r w:rsidRPr="00A818DD">
        <w:t xml:space="preserve"> </w:t>
      </w:r>
    </w:p>
    <w:p w14:paraId="01C9D392" w14:textId="77777777" w:rsidR="0095715E" w:rsidRDefault="00A818DD">
      <w:pPr>
        <w:numPr>
          <w:ilvl w:val="0"/>
          <w:numId w:val="81"/>
        </w:numPr>
      </w:pPr>
      <w:r w:rsidRPr="00A818DD">
        <w:t>May an archives supply a copy of a work in its holdings, either in hard copy or electronically, to a person for research or private use?</w:t>
      </w:r>
    </w:p>
    <w:p w14:paraId="36C63A77" w14:textId="77777777" w:rsidR="0095715E" w:rsidRDefault="00A818DD">
      <w:pPr>
        <w:numPr>
          <w:ilvl w:val="0"/>
          <w:numId w:val="81"/>
        </w:numPr>
      </w:pPr>
      <w:r w:rsidRPr="00A818DD">
        <w:t>May an archives send and receive such copies across borders?</w:t>
      </w:r>
    </w:p>
    <w:p w14:paraId="6DBDCA6F" w14:textId="77777777" w:rsidR="0095715E" w:rsidRDefault="00A818DD">
      <w:pPr>
        <w:numPr>
          <w:ilvl w:val="0"/>
          <w:numId w:val="81"/>
        </w:numPr>
      </w:pPr>
      <w:r w:rsidRPr="00A818DD">
        <w:t>May an archives digitize orphan works in its holdings, and make them available online?</w:t>
      </w:r>
    </w:p>
    <w:p w14:paraId="250C080D" w14:textId="77777777" w:rsidR="0095715E" w:rsidRDefault="00A818DD">
      <w:pPr>
        <w:numPr>
          <w:ilvl w:val="0"/>
          <w:numId w:val="81"/>
        </w:numPr>
      </w:pPr>
      <w:r w:rsidRPr="00A818DD">
        <w:t>May an archives display items in its holdings (or copies thereof) in public exhibitions or presentations?</w:t>
      </w:r>
    </w:p>
    <w:p w14:paraId="599D9AC9" w14:textId="77777777" w:rsidR="0095715E" w:rsidRDefault="00A818DD">
      <w:pPr>
        <w:numPr>
          <w:ilvl w:val="0"/>
          <w:numId w:val="81"/>
        </w:numPr>
      </w:pPr>
      <w:r w:rsidRPr="00A818DD">
        <w:t>May an archives translate materials in its holdings?</w:t>
      </w:r>
    </w:p>
    <w:p w14:paraId="0E47F67A" w14:textId="77777777" w:rsidR="0095715E" w:rsidRDefault="00A818DD">
      <w:pPr>
        <w:numPr>
          <w:ilvl w:val="0"/>
          <w:numId w:val="81"/>
        </w:numPr>
      </w:pPr>
      <w:r w:rsidRPr="00A818DD">
        <w:t>May an archives provide copies of materials in its holdings for use in virtual learning environments to facilitate distance learning?</w:t>
      </w:r>
    </w:p>
    <w:p w14:paraId="79C7578C" w14:textId="77777777" w:rsidR="0095715E" w:rsidRDefault="00A818DD">
      <w:pPr>
        <w:numPr>
          <w:ilvl w:val="0"/>
          <w:numId w:val="81"/>
        </w:numPr>
      </w:pPr>
      <w:r w:rsidRPr="00A818DD">
        <w:t xml:space="preserve">May an archives make an accessible format copy of a work and provide it to a person with a disability? </w:t>
      </w:r>
    </w:p>
    <w:p w14:paraId="6F767CA9" w14:textId="77777777" w:rsidR="0095715E" w:rsidRDefault="00A818DD">
      <w:pPr>
        <w:numPr>
          <w:ilvl w:val="0"/>
          <w:numId w:val="81"/>
        </w:numPr>
      </w:pPr>
      <w:r w:rsidRPr="00A818DD">
        <w:t>May an archives send and receive accessible format copies to and from other countries?</w:t>
      </w:r>
    </w:p>
    <w:p w14:paraId="2F994154" w14:textId="77777777" w:rsidR="0095715E" w:rsidRDefault="00A818DD">
      <w:pPr>
        <w:pStyle w:val="Titre2"/>
        <w:rPr>
          <w:b w:val="0"/>
        </w:rPr>
      </w:pPr>
      <w:bookmarkStart w:id="26" w:name="_TOC_250004"/>
      <w:r w:rsidRPr="00A818DD">
        <w:rPr>
          <w:w w:val="105"/>
        </w:rPr>
        <w:br w:type="page"/>
      </w:r>
      <w:bookmarkStart w:id="27" w:name="_Toc488664730"/>
      <w:bookmarkStart w:id="28" w:name="_Toc488674617"/>
      <w:bookmarkStart w:id="29" w:name="_Toc493592222"/>
      <w:r w:rsidRPr="00A818DD">
        <w:lastRenderedPageBreak/>
        <w:t>Cross-cutting issues</w:t>
      </w:r>
      <w:bookmarkEnd w:id="26"/>
      <w:bookmarkEnd w:id="27"/>
      <w:bookmarkEnd w:id="28"/>
      <w:bookmarkEnd w:id="29"/>
    </w:p>
    <w:p w14:paraId="256BF694" w14:textId="77777777" w:rsidR="0095715E" w:rsidRDefault="00A818DD">
      <w:bookmarkStart w:id="30" w:name="_TOC_250003"/>
      <w:r w:rsidRPr="00A818DD">
        <w:rPr>
          <w:w w:val="105"/>
        </w:rPr>
        <w:t xml:space="preserve">Cross-cutting issues are those that </w:t>
      </w:r>
      <w:r w:rsidRPr="00A818DD">
        <w:t>affect the scope and impact of all topics associated with a</w:t>
      </w:r>
      <w:r w:rsidR="001B1945" w:rsidRPr="00DE3C79">
        <w:t>rchives functions and services.</w:t>
      </w:r>
    </w:p>
    <w:p w14:paraId="39DF550C" w14:textId="77777777" w:rsidR="0095715E" w:rsidRDefault="00A818DD">
      <w:pPr>
        <w:pStyle w:val="Titre5"/>
      </w:pPr>
      <w:r w:rsidRPr="00A818DD">
        <w:t>Archives as beneficiary</w:t>
      </w:r>
    </w:p>
    <w:p w14:paraId="47CE7990" w14:textId="77777777" w:rsidR="0095715E" w:rsidRDefault="00A818DD">
      <w:pPr>
        <w:numPr>
          <w:ilvl w:val="0"/>
          <w:numId w:val="82"/>
        </w:numPr>
      </w:pPr>
      <w:r w:rsidRPr="00A818DD">
        <w:rPr>
          <w:w w:val="105"/>
        </w:rPr>
        <w:t>Where exceptions are granted to libraries, does that exception include archives</w:t>
      </w:r>
      <w:r w:rsidRPr="00A818DD">
        <w:rPr>
          <w:spacing w:val="-2"/>
          <w:w w:val="105"/>
        </w:rPr>
        <w:t>?</w:t>
      </w:r>
    </w:p>
    <w:p w14:paraId="571A58BC" w14:textId="77777777" w:rsidR="0095715E" w:rsidRDefault="00A818DD">
      <w:pPr>
        <w:pStyle w:val="Titre5"/>
        <w:rPr>
          <w:bCs w:val="0"/>
        </w:rPr>
      </w:pPr>
      <w:r w:rsidRPr="00A818DD">
        <w:t>Format neutral</w:t>
      </w:r>
      <w:bookmarkEnd w:id="30"/>
    </w:p>
    <w:p w14:paraId="28CB12D1" w14:textId="77777777" w:rsidR="0095715E" w:rsidRDefault="00A818DD">
      <w:pPr>
        <w:numPr>
          <w:ilvl w:val="0"/>
          <w:numId w:val="82"/>
        </w:numPr>
      </w:pPr>
      <w:r w:rsidRPr="00A818DD">
        <w:rPr>
          <w:spacing w:val="1"/>
          <w:w w:val="105"/>
        </w:rPr>
        <w:t>May</w:t>
      </w:r>
      <w:r w:rsidRPr="00A818DD">
        <w:rPr>
          <w:spacing w:val="-9"/>
          <w:w w:val="105"/>
        </w:rPr>
        <w:t xml:space="preserve"> </w:t>
      </w:r>
      <w:r w:rsidRPr="00A818DD">
        <w:rPr>
          <w:w w:val="105"/>
        </w:rPr>
        <w:t>an archives</w:t>
      </w:r>
      <w:r w:rsidRPr="00A818DD">
        <w:rPr>
          <w:spacing w:val="-9"/>
          <w:w w:val="105"/>
        </w:rPr>
        <w:t xml:space="preserve"> </w:t>
      </w:r>
      <w:r w:rsidRPr="00A818DD">
        <w:rPr>
          <w:spacing w:val="2"/>
          <w:w w:val="105"/>
        </w:rPr>
        <w:t>m</w:t>
      </w:r>
      <w:r w:rsidRPr="00A818DD">
        <w:rPr>
          <w:spacing w:val="3"/>
          <w:w w:val="105"/>
        </w:rPr>
        <w:t>ake</w:t>
      </w:r>
      <w:r w:rsidRPr="00A818DD">
        <w:rPr>
          <w:spacing w:val="-8"/>
          <w:w w:val="105"/>
        </w:rPr>
        <w:t xml:space="preserve"> </w:t>
      </w:r>
      <w:r w:rsidRPr="00A818DD">
        <w:rPr>
          <w:w w:val="105"/>
        </w:rPr>
        <w:t>c</w:t>
      </w:r>
      <w:r w:rsidRPr="00A818DD">
        <w:rPr>
          <w:spacing w:val="-1"/>
          <w:w w:val="105"/>
        </w:rPr>
        <w:t>op</w:t>
      </w:r>
      <w:r w:rsidRPr="00A818DD">
        <w:rPr>
          <w:w w:val="105"/>
        </w:rPr>
        <w:t>i</w:t>
      </w:r>
      <w:r w:rsidRPr="00A818DD">
        <w:rPr>
          <w:spacing w:val="-1"/>
          <w:w w:val="105"/>
        </w:rPr>
        <w:t>e</w:t>
      </w:r>
      <w:r w:rsidRPr="00A818DD">
        <w:rPr>
          <w:w w:val="105"/>
        </w:rPr>
        <w:t>s</w:t>
      </w:r>
      <w:r w:rsidRPr="00A818DD">
        <w:rPr>
          <w:spacing w:val="-9"/>
          <w:w w:val="105"/>
        </w:rPr>
        <w:t xml:space="preserve"> </w:t>
      </w:r>
      <w:r w:rsidRPr="00A818DD">
        <w:rPr>
          <w:spacing w:val="2"/>
          <w:w w:val="105"/>
        </w:rPr>
        <w:t>i</w:t>
      </w:r>
      <w:r w:rsidRPr="00A818DD">
        <w:rPr>
          <w:spacing w:val="1"/>
          <w:w w:val="105"/>
        </w:rPr>
        <w:t>n</w:t>
      </w:r>
      <w:r w:rsidRPr="00A818DD">
        <w:rPr>
          <w:spacing w:val="-8"/>
          <w:w w:val="105"/>
        </w:rPr>
        <w:t xml:space="preserve"> </w:t>
      </w:r>
      <w:r w:rsidRPr="00A818DD">
        <w:rPr>
          <w:spacing w:val="1"/>
          <w:w w:val="105"/>
        </w:rPr>
        <w:t>a</w:t>
      </w:r>
      <w:r w:rsidRPr="00A818DD">
        <w:rPr>
          <w:w w:val="105"/>
        </w:rPr>
        <w:t>n</w:t>
      </w:r>
      <w:r w:rsidRPr="00A818DD">
        <w:rPr>
          <w:spacing w:val="1"/>
          <w:w w:val="105"/>
        </w:rPr>
        <w:t>y</w:t>
      </w:r>
      <w:r w:rsidRPr="00A818DD">
        <w:rPr>
          <w:spacing w:val="-9"/>
          <w:w w:val="105"/>
        </w:rPr>
        <w:t xml:space="preserve"> </w:t>
      </w:r>
      <w:r w:rsidRPr="00A818DD">
        <w:rPr>
          <w:spacing w:val="1"/>
          <w:w w:val="105"/>
        </w:rPr>
        <w:t>fo</w:t>
      </w:r>
      <w:r w:rsidRPr="00A818DD">
        <w:rPr>
          <w:w w:val="105"/>
        </w:rPr>
        <w:t>rm</w:t>
      </w:r>
      <w:r w:rsidRPr="00A818DD">
        <w:rPr>
          <w:spacing w:val="1"/>
          <w:w w:val="105"/>
        </w:rPr>
        <w:t>a</w:t>
      </w:r>
      <w:r w:rsidRPr="00A818DD">
        <w:rPr>
          <w:w w:val="105"/>
        </w:rPr>
        <w:t>t</w:t>
      </w:r>
      <w:r w:rsidRPr="00A818DD">
        <w:rPr>
          <w:spacing w:val="1"/>
          <w:w w:val="105"/>
        </w:rPr>
        <w:t>,</w:t>
      </w:r>
      <w:r w:rsidRPr="00A818DD">
        <w:rPr>
          <w:spacing w:val="-8"/>
          <w:w w:val="105"/>
        </w:rPr>
        <w:t xml:space="preserve"> </w:t>
      </w:r>
      <w:r w:rsidRPr="00A818DD">
        <w:rPr>
          <w:spacing w:val="1"/>
          <w:w w:val="105"/>
        </w:rPr>
        <w:t>i</w:t>
      </w:r>
      <w:r w:rsidRPr="00A818DD">
        <w:rPr>
          <w:w w:val="105"/>
        </w:rPr>
        <w:t>n</w:t>
      </w:r>
      <w:r w:rsidRPr="00A818DD">
        <w:rPr>
          <w:spacing w:val="1"/>
          <w:w w:val="105"/>
        </w:rPr>
        <w:t>cl</w:t>
      </w:r>
      <w:r w:rsidRPr="00A818DD">
        <w:rPr>
          <w:w w:val="105"/>
        </w:rPr>
        <w:t>ud</w:t>
      </w:r>
      <w:r w:rsidRPr="00A818DD">
        <w:rPr>
          <w:spacing w:val="1"/>
          <w:w w:val="105"/>
        </w:rPr>
        <w:t>i</w:t>
      </w:r>
      <w:r w:rsidRPr="00A818DD">
        <w:rPr>
          <w:w w:val="105"/>
        </w:rPr>
        <w:t>n</w:t>
      </w:r>
      <w:r w:rsidRPr="00A818DD">
        <w:rPr>
          <w:spacing w:val="1"/>
          <w:w w:val="105"/>
        </w:rPr>
        <w:t>g</w:t>
      </w:r>
      <w:r w:rsidRPr="00A818DD">
        <w:rPr>
          <w:spacing w:val="-9"/>
          <w:w w:val="105"/>
        </w:rPr>
        <w:t xml:space="preserve"> </w:t>
      </w:r>
      <w:r w:rsidRPr="00A818DD">
        <w:rPr>
          <w:spacing w:val="2"/>
          <w:w w:val="105"/>
        </w:rPr>
        <w:t>d</w:t>
      </w:r>
      <w:r w:rsidRPr="00A818DD">
        <w:rPr>
          <w:spacing w:val="3"/>
          <w:w w:val="105"/>
        </w:rPr>
        <w:t>igi</w:t>
      </w:r>
      <w:r w:rsidRPr="00A818DD">
        <w:rPr>
          <w:spacing w:val="2"/>
          <w:w w:val="105"/>
        </w:rPr>
        <w:t>t</w:t>
      </w:r>
      <w:r w:rsidRPr="00A818DD">
        <w:rPr>
          <w:spacing w:val="3"/>
          <w:w w:val="105"/>
        </w:rPr>
        <w:t>al</w:t>
      </w:r>
      <w:r w:rsidRPr="00A818DD">
        <w:rPr>
          <w:spacing w:val="-8"/>
          <w:w w:val="105"/>
        </w:rPr>
        <w:t xml:space="preserve"> </w:t>
      </w:r>
      <w:r w:rsidRPr="00A818DD">
        <w:rPr>
          <w:w w:val="105"/>
        </w:rPr>
        <w:t>c</w:t>
      </w:r>
      <w:r w:rsidRPr="00A818DD">
        <w:rPr>
          <w:spacing w:val="-1"/>
          <w:w w:val="105"/>
        </w:rPr>
        <w:t>op</w:t>
      </w:r>
      <w:r w:rsidRPr="00A818DD">
        <w:rPr>
          <w:w w:val="105"/>
        </w:rPr>
        <w:t>i</w:t>
      </w:r>
      <w:r w:rsidRPr="00A818DD">
        <w:rPr>
          <w:spacing w:val="-1"/>
          <w:w w:val="105"/>
        </w:rPr>
        <w:t>e</w:t>
      </w:r>
      <w:r w:rsidRPr="00A818DD">
        <w:rPr>
          <w:w w:val="105"/>
        </w:rPr>
        <w:t>s?</w:t>
      </w:r>
    </w:p>
    <w:p w14:paraId="119DB2B2" w14:textId="77777777" w:rsidR="0095715E" w:rsidRDefault="00A818DD">
      <w:pPr>
        <w:pStyle w:val="Titre5"/>
        <w:rPr>
          <w:bCs w:val="0"/>
        </w:rPr>
      </w:pPr>
      <w:bookmarkStart w:id="31" w:name="_TOC_250002"/>
      <w:r w:rsidRPr="00A818DD">
        <w:t>Safeguarding exceptions in the digital environment</w:t>
      </w:r>
      <w:bookmarkEnd w:id="31"/>
    </w:p>
    <w:p w14:paraId="69DD172D" w14:textId="77777777" w:rsidR="0095715E" w:rsidRDefault="00A818DD">
      <w:pPr>
        <w:numPr>
          <w:ilvl w:val="0"/>
          <w:numId w:val="82"/>
        </w:numPr>
      </w:pPr>
      <w:r w:rsidRPr="00A818DD">
        <w:rPr>
          <w:spacing w:val="2"/>
          <w:w w:val="105"/>
        </w:rPr>
        <w:t>A</w:t>
      </w:r>
      <w:r w:rsidRPr="00A818DD">
        <w:rPr>
          <w:spacing w:val="1"/>
          <w:w w:val="105"/>
        </w:rPr>
        <w:t>r</w:t>
      </w:r>
      <w:r w:rsidRPr="00A818DD">
        <w:rPr>
          <w:spacing w:val="2"/>
          <w:w w:val="105"/>
        </w:rPr>
        <w:t>e</w:t>
      </w:r>
      <w:r w:rsidRPr="00A818DD">
        <w:rPr>
          <w:spacing w:val="-1"/>
          <w:w w:val="105"/>
        </w:rPr>
        <w:t xml:space="preserve"> </w:t>
      </w:r>
      <w:r w:rsidRPr="00A818DD">
        <w:rPr>
          <w:w w:val="105"/>
        </w:rPr>
        <w:t>th</w:t>
      </w:r>
      <w:r w:rsidRPr="00A818DD">
        <w:rPr>
          <w:spacing w:val="1"/>
          <w:w w:val="105"/>
        </w:rPr>
        <w:t>e</w:t>
      </w:r>
      <w:r w:rsidRPr="00A818DD">
        <w:rPr>
          <w:w w:val="105"/>
        </w:rPr>
        <w:t xml:space="preserve"> exceptions</w:t>
      </w:r>
      <w:r w:rsidRPr="00A818DD">
        <w:rPr>
          <w:spacing w:val="-1"/>
          <w:w w:val="105"/>
        </w:rPr>
        <w:t xml:space="preserve"> </w:t>
      </w:r>
      <w:r w:rsidRPr="00A818DD">
        <w:rPr>
          <w:spacing w:val="2"/>
          <w:w w:val="105"/>
        </w:rPr>
        <w:t>g</w:t>
      </w:r>
      <w:r w:rsidRPr="00A818DD">
        <w:rPr>
          <w:spacing w:val="1"/>
          <w:w w:val="105"/>
        </w:rPr>
        <w:t>r</w:t>
      </w:r>
      <w:r w:rsidRPr="00A818DD">
        <w:rPr>
          <w:spacing w:val="2"/>
          <w:w w:val="105"/>
        </w:rPr>
        <w:t>a</w:t>
      </w:r>
      <w:r w:rsidRPr="00A818DD">
        <w:rPr>
          <w:spacing w:val="1"/>
          <w:w w:val="105"/>
        </w:rPr>
        <w:t>nt</w:t>
      </w:r>
      <w:r w:rsidRPr="00A818DD">
        <w:rPr>
          <w:spacing w:val="2"/>
          <w:w w:val="105"/>
        </w:rPr>
        <w:t>e</w:t>
      </w:r>
      <w:r w:rsidRPr="00A818DD">
        <w:rPr>
          <w:spacing w:val="1"/>
          <w:w w:val="105"/>
        </w:rPr>
        <w:t>d</w:t>
      </w:r>
      <w:r w:rsidRPr="00A818DD">
        <w:rPr>
          <w:w w:val="105"/>
        </w:rPr>
        <w:t xml:space="preserve"> to </w:t>
      </w:r>
      <w:r w:rsidRPr="00A818DD">
        <w:rPr>
          <w:spacing w:val="2"/>
          <w:w w:val="105"/>
        </w:rPr>
        <w:t>archives</w:t>
      </w:r>
      <w:r w:rsidRPr="00A818DD">
        <w:rPr>
          <w:spacing w:val="-1"/>
          <w:w w:val="105"/>
        </w:rPr>
        <w:t xml:space="preserve"> </w:t>
      </w:r>
      <w:r w:rsidRPr="00A818DD">
        <w:rPr>
          <w:spacing w:val="2"/>
          <w:w w:val="105"/>
        </w:rPr>
        <w:t>i</w:t>
      </w:r>
      <w:r w:rsidRPr="00A818DD">
        <w:rPr>
          <w:spacing w:val="1"/>
          <w:w w:val="105"/>
        </w:rPr>
        <w:t>n</w:t>
      </w:r>
      <w:r w:rsidRPr="00A818DD">
        <w:rPr>
          <w:w w:val="105"/>
        </w:rPr>
        <w:t xml:space="preserve"> </w:t>
      </w:r>
      <w:r w:rsidRPr="00A818DD">
        <w:rPr>
          <w:spacing w:val="1"/>
          <w:w w:val="105"/>
        </w:rPr>
        <w:t>copy</w:t>
      </w:r>
      <w:r w:rsidRPr="00A818DD">
        <w:rPr>
          <w:w w:val="105"/>
        </w:rPr>
        <w:t>r</w:t>
      </w:r>
      <w:r w:rsidRPr="00A818DD">
        <w:rPr>
          <w:spacing w:val="1"/>
          <w:w w:val="105"/>
        </w:rPr>
        <w:t>ig</w:t>
      </w:r>
      <w:r w:rsidRPr="00A818DD">
        <w:rPr>
          <w:w w:val="105"/>
        </w:rPr>
        <w:t>ht</w:t>
      </w:r>
      <w:r w:rsidRPr="00A818DD">
        <w:rPr>
          <w:spacing w:val="-1"/>
          <w:w w:val="105"/>
        </w:rPr>
        <w:t xml:space="preserve"> </w:t>
      </w:r>
      <w:r w:rsidRPr="00A818DD">
        <w:rPr>
          <w:w w:val="105"/>
        </w:rPr>
        <w:t xml:space="preserve">law </w:t>
      </w:r>
      <w:r w:rsidRPr="00A818DD">
        <w:rPr>
          <w:spacing w:val="2"/>
          <w:w w:val="105"/>
        </w:rPr>
        <w:t>safeg</w:t>
      </w:r>
      <w:r w:rsidRPr="00A818DD">
        <w:rPr>
          <w:spacing w:val="1"/>
          <w:w w:val="105"/>
        </w:rPr>
        <w:t>u</w:t>
      </w:r>
      <w:r w:rsidRPr="00A818DD">
        <w:rPr>
          <w:spacing w:val="2"/>
          <w:w w:val="105"/>
        </w:rPr>
        <w:t>a</w:t>
      </w:r>
      <w:r w:rsidRPr="00A818DD">
        <w:rPr>
          <w:spacing w:val="1"/>
          <w:w w:val="105"/>
        </w:rPr>
        <w:t>rd</w:t>
      </w:r>
      <w:r w:rsidRPr="00A818DD">
        <w:rPr>
          <w:spacing w:val="2"/>
          <w:w w:val="105"/>
        </w:rPr>
        <w:t>e</w:t>
      </w:r>
      <w:r w:rsidRPr="00A818DD">
        <w:rPr>
          <w:spacing w:val="1"/>
          <w:w w:val="105"/>
        </w:rPr>
        <w:t>d</w:t>
      </w:r>
      <w:r w:rsidRPr="00A818DD">
        <w:rPr>
          <w:w w:val="105"/>
        </w:rPr>
        <w:t xml:space="preserve"> </w:t>
      </w:r>
      <w:r w:rsidRPr="00A818DD">
        <w:rPr>
          <w:spacing w:val="1"/>
          <w:w w:val="105"/>
        </w:rPr>
        <w:t>f</w:t>
      </w:r>
      <w:r w:rsidRPr="00A818DD">
        <w:rPr>
          <w:w w:val="105"/>
        </w:rPr>
        <w:t>r</w:t>
      </w:r>
      <w:r w:rsidRPr="00A818DD">
        <w:rPr>
          <w:spacing w:val="1"/>
          <w:w w:val="105"/>
        </w:rPr>
        <w:t>o</w:t>
      </w:r>
      <w:r w:rsidRPr="00A818DD">
        <w:rPr>
          <w:w w:val="105"/>
        </w:rPr>
        <w:t>m</w:t>
      </w:r>
      <w:r w:rsidRPr="00A818DD">
        <w:rPr>
          <w:spacing w:val="-1"/>
          <w:w w:val="105"/>
        </w:rPr>
        <w:t xml:space="preserve"> </w:t>
      </w:r>
      <w:r w:rsidRPr="00A818DD">
        <w:rPr>
          <w:w w:val="105"/>
        </w:rPr>
        <w:t>override</w:t>
      </w:r>
      <w:r w:rsidRPr="00A818DD">
        <w:rPr>
          <w:spacing w:val="72"/>
          <w:w w:val="103"/>
        </w:rPr>
        <w:t xml:space="preserve"> </w:t>
      </w:r>
      <w:r w:rsidRPr="00A818DD">
        <w:rPr>
          <w:spacing w:val="-1"/>
          <w:w w:val="105"/>
        </w:rPr>
        <w:t>b</w:t>
      </w:r>
      <w:r w:rsidRPr="00A818DD">
        <w:rPr>
          <w:w w:val="105"/>
        </w:rPr>
        <w:t>y</w:t>
      </w:r>
      <w:r w:rsidRPr="00A818DD">
        <w:rPr>
          <w:spacing w:val="-21"/>
          <w:w w:val="105"/>
        </w:rPr>
        <w:t xml:space="preserve"> </w:t>
      </w:r>
      <w:r w:rsidRPr="00A818DD">
        <w:rPr>
          <w:w w:val="105"/>
        </w:rPr>
        <w:t>licence</w:t>
      </w:r>
      <w:r w:rsidRPr="00A818DD">
        <w:rPr>
          <w:spacing w:val="-21"/>
          <w:w w:val="105"/>
        </w:rPr>
        <w:t xml:space="preserve"> </w:t>
      </w:r>
      <w:r w:rsidRPr="00A818DD">
        <w:rPr>
          <w:w w:val="105"/>
        </w:rPr>
        <w:t>t</w:t>
      </w:r>
      <w:r w:rsidRPr="00A818DD">
        <w:rPr>
          <w:spacing w:val="1"/>
          <w:w w:val="105"/>
        </w:rPr>
        <w:t>e</w:t>
      </w:r>
      <w:r w:rsidRPr="00A818DD">
        <w:rPr>
          <w:w w:val="105"/>
        </w:rPr>
        <w:t>rm</w:t>
      </w:r>
      <w:r w:rsidRPr="00A818DD">
        <w:rPr>
          <w:spacing w:val="1"/>
          <w:w w:val="105"/>
        </w:rPr>
        <w:t>s?</w:t>
      </w:r>
    </w:p>
    <w:p w14:paraId="61CF023F" w14:textId="77777777" w:rsidR="0095715E" w:rsidRDefault="00A818DD">
      <w:pPr>
        <w:numPr>
          <w:ilvl w:val="0"/>
          <w:numId w:val="82"/>
        </w:numPr>
      </w:pPr>
      <w:r w:rsidRPr="00A818DD">
        <w:rPr>
          <w:spacing w:val="1"/>
          <w:w w:val="105"/>
          <w:szCs w:val="25"/>
        </w:rPr>
        <w:t>W</w:t>
      </w:r>
      <w:r w:rsidRPr="00A818DD">
        <w:rPr>
          <w:w w:val="105"/>
          <w:szCs w:val="25"/>
        </w:rPr>
        <w:t>h</w:t>
      </w:r>
      <w:r w:rsidRPr="00A818DD">
        <w:rPr>
          <w:spacing w:val="1"/>
          <w:w w:val="105"/>
          <w:szCs w:val="25"/>
        </w:rPr>
        <w:t>e</w:t>
      </w:r>
      <w:r w:rsidRPr="00A818DD">
        <w:rPr>
          <w:w w:val="105"/>
          <w:szCs w:val="25"/>
        </w:rPr>
        <w:t>r</w:t>
      </w:r>
      <w:r w:rsidRPr="00A818DD">
        <w:rPr>
          <w:spacing w:val="1"/>
          <w:w w:val="105"/>
          <w:szCs w:val="25"/>
        </w:rPr>
        <w:t xml:space="preserve">e </w:t>
      </w:r>
      <w:r w:rsidRPr="00A818DD">
        <w:rPr>
          <w:spacing w:val="2"/>
          <w:w w:val="105"/>
          <w:szCs w:val="25"/>
        </w:rPr>
        <w:t>legal</w:t>
      </w:r>
      <w:r w:rsidRPr="00A818DD">
        <w:rPr>
          <w:spacing w:val="1"/>
          <w:w w:val="105"/>
          <w:szCs w:val="25"/>
        </w:rPr>
        <w:t xml:space="preserve"> </w:t>
      </w:r>
      <w:r w:rsidRPr="00A818DD">
        <w:rPr>
          <w:w w:val="105"/>
          <w:szCs w:val="25"/>
        </w:rPr>
        <w:t>protection</w:t>
      </w:r>
      <w:r w:rsidRPr="00A818DD">
        <w:rPr>
          <w:spacing w:val="1"/>
          <w:w w:val="105"/>
          <w:szCs w:val="25"/>
        </w:rPr>
        <w:t xml:space="preserve"> </w:t>
      </w:r>
      <w:r w:rsidRPr="00A818DD">
        <w:rPr>
          <w:spacing w:val="2"/>
          <w:w w:val="105"/>
          <w:szCs w:val="25"/>
        </w:rPr>
        <w:t>is</w:t>
      </w:r>
      <w:r w:rsidRPr="00A818DD">
        <w:rPr>
          <w:spacing w:val="1"/>
          <w:w w:val="105"/>
          <w:szCs w:val="25"/>
        </w:rPr>
        <w:t xml:space="preserve"> </w:t>
      </w:r>
      <w:r w:rsidRPr="00A818DD">
        <w:rPr>
          <w:spacing w:val="2"/>
          <w:w w:val="105"/>
          <w:szCs w:val="25"/>
        </w:rPr>
        <w:t>g</w:t>
      </w:r>
      <w:r w:rsidRPr="00A818DD">
        <w:rPr>
          <w:spacing w:val="1"/>
          <w:w w:val="105"/>
          <w:szCs w:val="25"/>
        </w:rPr>
        <w:t>r</w:t>
      </w:r>
      <w:r w:rsidRPr="00A818DD">
        <w:rPr>
          <w:spacing w:val="2"/>
          <w:w w:val="105"/>
          <w:szCs w:val="25"/>
        </w:rPr>
        <w:t>a</w:t>
      </w:r>
      <w:r w:rsidRPr="00A818DD">
        <w:rPr>
          <w:spacing w:val="1"/>
          <w:w w:val="105"/>
          <w:szCs w:val="25"/>
        </w:rPr>
        <w:t>nt</w:t>
      </w:r>
      <w:r w:rsidRPr="00A818DD">
        <w:rPr>
          <w:spacing w:val="2"/>
          <w:w w:val="105"/>
          <w:szCs w:val="25"/>
        </w:rPr>
        <w:t>e</w:t>
      </w:r>
      <w:r w:rsidRPr="00A818DD">
        <w:rPr>
          <w:spacing w:val="1"/>
          <w:w w:val="105"/>
          <w:szCs w:val="25"/>
        </w:rPr>
        <w:t xml:space="preserve">d </w:t>
      </w:r>
      <w:r w:rsidRPr="00A818DD">
        <w:rPr>
          <w:w w:val="105"/>
          <w:szCs w:val="25"/>
        </w:rPr>
        <w:t>to</w:t>
      </w:r>
      <w:r w:rsidRPr="00A818DD">
        <w:rPr>
          <w:spacing w:val="1"/>
          <w:w w:val="105"/>
          <w:szCs w:val="25"/>
        </w:rPr>
        <w:t xml:space="preserve"> </w:t>
      </w:r>
      <w:r w:rsidRPr="00A818DD">
        <w:rPr>
          <w:w w:val="105"/>
          <w:szCs w:val="25"/>
        </w:rPr>
        <w:t>t</w:t>
      </w:r>
      <w:r w:rsidRPr="00A818DD">
        <w:rPr>
          <w:spacing w:val="1"/>
          <w:w w:val="105"/>
          <w:szCs w:val="25"/>
        </w:rPr>
        <w:t>ec</w:t>
      </w:r>
      <w:r w:rsidRPr="00A818DD">
        <w:rPr>
          <w:w w:val="105"/>
          <w:szCs w:val="25"/>
        </w:rPr>
        <w:t>hn</w:t>
      </w:r>
      <w:r w:rsidRPr="00A818DD">
        <w:rPr>
          <w:spacing w:val="1"/>
          <w:w w:val="105"/>
          <w:szCs w:val="25"/>
        </w:rPr>
        <w:t xml:space="preserve">ological </w:t>
      </w:r>
      <w:r w:rsidRPr="00A818DD">
        <w:rPr>
          <w:w w:val="105"/>
          <w:szCs w:val="25"/>
        </w:rPr>
        <w:t>protection</w:t>
      </w:r>
      <w:r w:rsidRPr="00A818DD">
        <w:rPr>
          <w:spacing w:val="1"/>
          <w:w w:val="105"/>
          <w:szCs w:val="25"/>
        </w:rPr>
        <w:t xml:space="preserve"> m</w:t>
      </w:r>
      <w:r w:rsidRPr="00A818DD">
        <w:rPr>
          <w:spacing w:val="2"/>
          <w:w w:val="105"/>
          <w:szCs w:val="25"/>
        </w:rPr>
        <w:t>eas</w:t>
      </w:r>
      <w:r w:rsidRPr="00A818DD">
        <w:rPr>
          <w:spacing w:val="1"/>
          <w:w w:val="105"/>
          <w:szCs w:val="25"/>
        </w:rPr>
        <w:t>ur</w:t>
      </w:r>
      <w:r w:rsidRPr="00A818DD">
        <w:rPr>
          <w:spacing w:val="2"/>
          <w:w w:val="105"/>
          <w:szCs w:val="25"/>
        </w:rPr>
        <w:t>es</w:t>
      </w:r>
      <w:r w:rsidRPr="00A818DD">
        <w:rPr>
          <w:spacing w:val="1"/>
          <w:w w:val="105"/>
          <w:szCs w:val="25"/>
        </w:rPr>
        <w:t xml:space="preserve"> </w:t>
      </w:r>
      <w:r w:rsidRPr="00A818DD">
        <w:rPr>
          <w:w w:val="105"/>
          <w:szCs w:val="25"/>
        </w:rPr>
        <w:t>(TPMs),</w:t>
      </w:r>
      <w:r w:rsidRPr="00A818DD">
        <w:rPr>
          <w:spacing w:val="52"/>
          <w:w w:val="92"/>
          <w:szCs w:val="25"/>
        </w:rPr>
        <w:t xml:space="preserve"> </w:t>
      </w:r>
      <w:r w:rsidRPr="00A818DD">
        <w:rPr>
          <w:w w:val="105"/>
          <w:szCs w:val="25"/>
        </w:rPr>
        <w:t>m</w:t>
      </w:r>
      <w:r w:rsidRPr="00A818DD">
        <w:rPr>
          <w:spacing w:val="1"/>
          <w:w w:val="105"/>
          <w:szCs w:val="25"/>
        </w:rPr>
        <w:t>ay</w:t>
      </w:r>
      <w:r w:rsidRPr="00A818DD">
        <w:rPr>
          <w:spacing w:val="-3"/>
          <w:w w:val="105"/>
          <w:szCs w:val="25"/>
        </w:rPr>
        <w:t xml:space="preserve"> </w:t>
      </w:r>
      <w:r w:rsidRPr="00A818DD">
        <w:rPr>
          <w:w w:val="105"/>
          <w:szCs w:val="25"/>
        </w:rPr>
        <w:t>an archives</w:t>
      </w:r>
      <w:r w:rsidRPr="00A818DD">
        <w:rPr>
          <w:spacing w:val="-3"/>
          <w:w w:val="105"/>
          <w:szCs w:val="25"/>
        </w:rPr>
        <w:t xml:space="preserve"> </w:t>
      </w:r>
      <w:r w:rsidRPr="00A818DD">
        <w:rPr>
          <w:spacing w:val="1"/>
          <w:w w:val="105"/>
          <w:szCs w:val="25"/>
        </w:rPr>
        <w:t>ci</w:t>
      </w:r>
      <w:r w:rsidRPr="00A818DD">
        <w:rPr>
          <w:w w:val="105"/>
          <w:szCs w:val="25"/>
        </w:rPr>
        <w:t>r</w:t>
      </w:r>
      <w:r w:rsidRPr="00A818DD">
        <w:rPr>
          <w:spacing w:val="1"/>
          <w:w w:val="105"/>
          <w:szCs w:val="25"/>
        </w:rPr>
        <w:t>c</w:t>
      </w:r>
      <w:r w:rsidRPr="00A818DD">
        <w:rPr>
          <w:w w:val="105"/>
          <w:szCs w:val="25"/>
        </w:rPr>
        <w:t>um</w:t>
      </w:r>
      <w:r w:rsidRPr="00A818DD">
        <w:rPr>
          <w:spacing w:val="1"/>
          <w:w w:val="105"/>
          <w:szCs w:val="25"/>
        </w:rPr>
        <w:t>ve</w:t>
      </w:r>
      <w:r w:rsidRPr="00A818DD">
        <w:rPr>
          <w:w w:val="105"/>
          <w:szCs w:val="25"/>
        </w:rPr>
        <w:t>nt</w:t>
      </w:r>
      <w:r w:rsidRPr="00A818DD">
        <w:rPr>
          <w:spacing w:val="-3"/>
          <w:w w:val="105"/>
          <w:szCs w:val="25"/>
        </w:rPr>
        <w:t xml:space="preserve"> </w:t>
      </w:r>
      <w:r w:rsidRPr="00A818DD">
        <w:rPr>
          <w:w w:val="105"/>
          <w:szCs w:val="25"/>
        </w:rPr>
        <w:t>th</w:t>
      </w:r>
      <w:r w:rsidRPr="00A818DD">
        <w:rPr>
          <w:spacing w:val="1"/>
          <w:w w:val="105"/>
          <w:szCs w:val="25"/>
        </w:rPr>
        <w:t>e</w:t>
      </w:r>
      <w:r w:rsidRPr="00A818DD">
        <w:rPr>
          <w:spacing w:val="-3"/>
          <w:w w:val="105"/>
          <w:szCs w:val="25"/>
        </w:rPr>
        <w:t xml:space="preserve"> </w:t>
      </w:r>
      <w:r w:rsidRPr="00A818DD">
        <w:rPr>
          <w:spacing w:val="1"/>
          <w:w w:val="105"/>
          <w:szCs w:val="25"/>
        </w:rPr>
        <w:t>TPM</w:t>
      </w:r>
      <w:r w:rsidRPr="00A818DD">
        <w:rPr>
          <w:spacing w:val="-3"/>
          <w:w w:val="105"/>
          <w:szCs w:val="25"/>
        </w:rPr>
        <w:t xml:space="preserve"> </w:t>
      </w:r>
      <w:r w:rsidRPr="00A818DD">
        <w:rPr>
          <w:w w:val="105"/>
          <w:szCs w:val="25"/>
        </w:rPr>
        <w:t>to</w:t>
      </w:r>
      <w:r w:rsidRPr="00A818DD">
        <w:rPr>
          <w:spacing w:val="-3"/>
          <w:w w:val="105"/>
          <w:szCs w:val="25"/>
        </w:rPr>
        <w:t xml:space="preserve"> </w:t>
      </w:r>
      <w:r w:rsidRPr="00A818DD">
        <w:rPr>
          <w:spacing w:val="2"/>
          <w:w w:val="105"/>
          <w:szCs w:val="25"/>
        </w:rPr>
        <w:t>avail</w:t>
      </w:r>
      <w:r w:rsidRPr="00A818DD">
        <w:rPr>
          <w:spacing w:val="-3"/>
          <w:w w:val="105"/>
          <w:szCs w:val="25"/>
        </w:rPr>
        <w:t xml:space="preserve"> </w:t>
      </w:r>
      <w:r w:rsidRPr="00A818DD">
        <w:rPr>
          <w:spacing w:val="1"/>
          <w:w w:val="105"/>
          <w:szCs w:val="25"/>
        </w:rPr>
        <w:t>i</w:t>
      </w:r>
      <w:r w:rsidRPr="00A818DD">
        <w:rPr>
          <w:w w:val="105"/>
          <w:szCs w:val="25"/>
        </w:rPr>
        <w:t>t</w:t>
      </w:r>
      <w:r w:rsidRPr="00A818DD">
        <w:rPr>
          <w:spacing w:val="1"/>
          <w:w w:val="105"/>
          <w:szCs w:val="25"/>
        </w:rPr>
        <w:t>self</w:t>
      </w:r>
      <w:r w:rsidRPr="00A818DD">
        <w:rPr>
          <w:spacing w:val="-3"/>
          <w:w w:val="105"/>
          <w:szCs w:val="25"/>
        </w:rPr>
        <w:t xml:space="preserve"> </w:t>
      </w:r>
      <w:r w:rsidRPr="00A818DD">
        <w:rPr>
          <w:spacing w:val="-1"/>
          <w:w w:val="105"/>
          <w:szCs w:val="25"/>
        </w:rPr>
        <w:t>o</w:t>
      </w:r>
      <w:r w:rsidRPr="00A818DD">
        <w:rPr>
          <w:spacing w:val="-2"/>
          <w:w w:val="105"/>
          <w:szCs w:val="25"/>
        </w:rPr>
        <w:t>f</w:t>
      </w:r>
      <w:r w:rsidRPr="00A818DD">
        <w:rPr>
          <w:spacing w:val="-3"/>
          <w:w w:val="105"/>
          <w:szCs w:val="25"/>
        </w:rPr>
        <w:t xml:space="preserve"> </w:t>
      </w:r>
      <w:r w:rsidRPr="00A818DD">
        <w:rPr>
          <w:spacing w:val="3"/>
          <w:w w:val="105"/>
          <w:szCs w:val="25"/>
        </w:rPr>
        <w:t>a</w:t>
      </w:r>
      <w:r w:rsidRPr="00A818DD">
        <w:rPr>
          <w:spacing w:val="2"/>
          <w:w w:val="105"/>
          <w:szCs w:val="25"/>
        </w:rPr>
        <w:t>n</w:t>
      </w:r>
      <w:r w:rsidRPr="00A818DD">
        <w:rPr>
          <w:spacing w:val="-3"/>
          <w:w w:val="105"/>
          <w:szCs w:val="25"/>
        </w:rPr>
        <w:t xml:space="preserve"> </w:t>
      </w:r>
      <w:r w:rsidRPr="00A818DD">
        <w:rPr>
          <w:spacing w:val="-1"/>
          <w:w w:val="105"/>
          <w:szCs w:val="25"/>
        </w:rPr>
        <w:t>e</w:t>
      </w:r>
      <w:r w:rsidRPr="00A818DD">
        <w:rPr>
          <w:spacing w:val="-2"/>
          <w:w w:val="105"/>
          <w:szCs w:val="25"/>
        </w:rPr>
        <w:t>xc</w:t>
      </w:r>
      <w:r w:rsidRPr="00A818DD">
        <w:rPr>
          <w:spacing w:val="-1"/>
          <w:w w:val="105"/>
          <w:szCs w:val="25"/>
        </w:rPr>
        <w:t>ept</w:t>
      </w:r>
      <w:r w:rsidRPr="00A818DD">
        <w:rPr>
          <w:spacing w:val="-2"/>
          <w:w w:val="105"/>
          <w:szCs w:val="25"/>
        </w:rPr>
        <w:t>i</w:t>
      </w:r>
      <w:r w:rsidRPr="00A818DD">
        <w:rPr>
          <w:spacing w:val="-1"/>
          <w:w w:val="105"/>
          <w:szCs w:val="25"/>
        </w:rPr>
        <w:t>on</w:t>
      </w:r>
      <w:r w:rsidRPr="00A818DD">
        <w:rPr>
          <w:spacing w:val="-2"/>
          <w:w w:val="105"/>
          <w:szCs w:val="25"/>
        </w:rPr>
        <w:t xml:space="preserve"> </w:t>
      </w:r>
      <w:r w:rsidRPr="00A818DD">
        <w:rPr>
          <w:w w:val="105"/>
          <w:szCs w:val="25"/>
        </w:rPr>
        <w:t>to</w:t>
      </w:r>
      <w:r w:rsidRPr="00A818DD">
        <w:rPr>
          <w:spacing w:val="-3"/>
          <w:w w:val="105"/>
          <w:szCs w:val="25"/>
        </w:rPr>
        <w:t xml:space="preserve"> </w:t>
      </w:r>
      <w:r w:rsidRPr="00A818DD">
        <w:rPr>
          <w:spacing w:val="1"/>
          <w:w w:val="105"/>
          <w:szCs w:val="25"/>
        </w:rPr>
        <w:t>copy</w:t>
      </w:r>
      <w:r w:rsidRPr="00A818DD">
        <w:rPr>
          <w:w w:val="105"/>
          <w:szCs w:val="25"/>
        </w:rPr>
        <w:t>r</w:t>
      </w:r>
      <w:r w:rsidRPr="00A818DD">
        <w:rPr>
          <w:spacing w:val="1"/>
          <w:w w:val="105"/>
          <w:szCs w:val="25"/>
        </w:rPr>
        <w:t>ig</w:t>
      </w:r>
      <w:r w:rsidRPr="00A818DD">
        <w:rPr>
          <w:w w:val="105"/>
          <w:szCs w:val="25"/>
        </w:rPr>
        <w:t>ht</w:t>
      </w:r>
      <w:r w:rsidRPr="00A818DD">
        <w:rPr>
          <w:spacing w:val="1"/>
          <w:w w:val="105"/>
          <w:szCs w:val="25"/>
        </w:rPr>
        <w:t>?</w:t>
      </w:r>
    </w:p>
    <w:p w14:paraId="5D96101D" w14:textId="77777777" w:rsidR="0095715E" w:rsidRDefault="00A818DD">
      <w:pPr>
        <w:pStyle w:val="Titre5"/>
        <w:rPr>
          <w:bCs w:val="0"/>
        </w:rPr>
      </w:pPr>
      <w:bookmarkStart w:id="32" w:name="_TOC_250001"/>
      <w:r w:rsidRPr="00A818DD">
        <w:t>Limitation on liability</w:t>
      </w:r>
      <w:bookmarkEnd w:id="32"/>
    </w:p>
    <w:p w14:paraId="60F51195" w14:textId="77777777" w:rsidR="0095715E" w:rsidRDefault="00A818DD">
      <w:pPr>
        <w:numPr>
          <w:ilvl w:val="0"/>
          <w:numId w:val="83"/>
        </w:numPr>
      </w:pPr>
      <w:r w:rsidRPr="00A818DD">
        <w:rPr>
          <w:spacing w:val="3"/>
          <w:w w:val="105"/>
        </w:rPr>
        <w:t>Does</w:t>
      </w:r>
      <w:r w:rsidRPr="00A818DD">
        <w:rPr>
          <w:spacing w:val="11"/>
          <w:w w:val="105"/>
        </w:rPr>
        <w:t xml:space="preserve"> </w:t>
      </w:r>
      <w:r w:rsidRPr="00A818DD">
        <w:rPr>
          <w:spacing w:val="2"/>
          <w:w w:val="105"/>
        </w:rPr>
        <w:t>th</w:t>
      </w:r>
      <w:r w:rsidRPr="00A818DD">
        <w:rPr>
          <w:spacing w:val="3"/>
          <w:w w:val="105"/>
        </w:rPr>
        <w:t>e</w:t>
      </w:r>
      <w:r w:rsidRPr="00A818DD">
        <w:rPr>
          <w:spacing w:val="11"/>
          <w:w w:val="105"/>
        </w:rPr>
        <w:t xml:space="preserve"> </w:t>
      </w:r>
      <w:r w:rsidRPr="00A818DD">
        <w:rPr>
          <w:spacing w:val="2"/>
          <w:w w:val="105"/>
        </w:rPr>
        <w:t>law</w:t>
      </w:r>
      <w:r w:rsidRPr="00A818DD">
        <w:rPr>
          <w:spacing w:val="11"/>
          <w:w w:val="105"/>
        </w:rPr>
        <w:t xml:space="preserve"> </w:t>
      </w:r>
      <w:r w:rsidRPr="00A818DD">
        <w:rPr>
          <w:w w:val="105"/>
        </w:rPr>
        <w:t>prot</w:t>
      </w:r>
      <w:r w:rsidRPr="00A818DD">
        <w:rPr>
          <w:spacing w:val="2"/>
          <w:w w:val="105"/>
        </w:rPr>
        <w:t>ec</w:t>
      </w:r>
      <w:r w:rsidRPr="00A818DD">
        <w:rPr>
          <w:w w:val="105"/>
        </w:rPr>
        <w:t>t</w:t>
      </w:r>
      <w:r w:rsidRPr="00A818DD">
        <w:rPr>
          <w:spacing w:val="11"/>
          <w:w w:val="105"/>
        </w:rPr>
        <w:t xml:space="preserve"> </w:t>
      </w:r>
      <w:r w:rsidRPr="00A818DD">
        <w:rPr>
          <w:spacing w:val="5"/>
          <w:w w:val="105"/>
        </w:rPr>
        <w:t>archivists</w:t>
      </w:r>
      <w:r w:rsidRPr="00A818DD">
        <w:rPr>
          <w:spacing w:val="12"/>
          <w:w w:val="105"/>
        </w:rPr>
        <w:t xml:space="preserve"> </w:t>
      </w:r>
      <w:r w:rsidRPr="00A818DD">
        <w:rPr>
          <w:spacing w:val="3"/>
          <w:w w:val="105"/>
        </w:rPr>
        <w:t>f</w:t>
      </w:r>
      <w:r w:rsidRPr="00A818DD">
        <w:rPr>
          <w:spacing w:val="2"/>
          <w:w w:val="105"/>
        </w:rPr>
        <w:t>rom</w:t>
      </w:r>
      <w:r w:rsidRPr="00A818DD">
        <w:rPr>
          <w:spacing w:val="11"/>
          <w:w w:val="105"/>
        </w:rPr>
        <w:t xml:space="preserve"> </w:t>
      </w:r>
      <w:r w:rsidRPr="00A818DD">
        <w:rPr>
          <w:spacing w:val="3"/>
          <w:w w:val="105"/>
        </w:rPr>
        <w:t>bei</w:t>
      </w:r>
      <w:r w:rsidRPr="00A818DD">
        <w:rPr>
          <w:spacing w:val="2"/>
          <w:w w:val="105"/>
        </w:rPr>
        <w:t>n</w:t>
      </w:r>
      <w:r w:rsidRPr="00A818DD">
        <w:rPr>
          <w:spacing w:val="3"/>
          <w:w w:val="105"/>
        </w:rPr>
        <w:t>g</w:t>
      </w:r>
      <w:r w:rsidRPr="00A818DD">
        <w:rPr>
          <w:spacing w:val="11"/>
          <w:w w:val="105"/>
        </w:rPr>
        <w:t xml:space="preserve"> </w:t>
      </w:r>
      <w:r w:rsidRPr="00A818DD">
        <w:rPr>
          <w:spacing w:val="2"/>
          <w:w w:val="105"/>
        </w:rPr>
        <w:t>s</w:t>
      </w:r>
      <w:r w:rsidRPr="00A818DD">
        <w:rPr>
          <w:w w:val="105"/>
        </w:rPr>
        <w:t>u</w:t>
      </w:r>
      <w:r w:rsidRPr="00A818DD">
        <w:rPr>
          <w:spacing w:val="2"/>
          <w:w w:val="105"/>
        </w:rPr>
        <w:t>e</w:t>
      </w:r>
      <w:r w:rsidRPr="00A818DD">
        <w:rPr>
          <w:w w:val="105"/>
        </w:rPr>
        <w:t>d for actions performed in good faith</w:t>
      </w:r>
      <w:r w:rsidRPr="00A818DD">
        <w:rPr>
          <w:spacing w:val="11"/>
          <w:w w:val="105"/>
        </w:rPr>
        <w:t xml:space="preserve"> </w:t>
      </w:r>
      <w:r w:rsidRPr="00A818DD">
        <w:rPr>
          <w:spacing w:val="3"/>
          <w:w w:val="105"/>
        </w:rPr>
        <w:t>i</w:t>
      </w:r>
      <w:r w:rsidRPr="00A818DD">
        <w:rPr>
          <w:spacing w:val="2"/>
          <w:w w:val="105"/>
        </w:rPr>
        <w:t>n</w:t>
      </w:r>
      <w:r w:rsidRPr="00A818DD">
        <w:rPr>
          <w:spacing w:val="12"/>
          <w:w w:val="105"/>
        </w:rPr>
        <w:t xml:space="preserve"> </w:t>
      </w:r>
      <w:r w:rsidRPr="00A818DD">
        <w:rPr>
          <w:spacing w:val="2"/>
          <w:w w:val="105"/>
        </w:rPr>
        <w:t>th</w:t>
      </w:r>
      <w:r w:rsidRPr="00A818DD">
        <w:rPr>
          <w:spacing w:val="3"/>
          <w:w w:val="105"/>
        </w:rPr>
        <w:t>e</w:t>
      </w:r>
      <w:r w:rsidRPr="00A818DD">
        <w:rPr>
          <w:spacing w:val="11"/>
          <w:w w:val="105"/>
        </w:rPr>
        <w:t xml:space="preserve"> </w:t>
      </w:r>
      <w:r w:rsidRPr="00A818DD">
        <w:rPr>
          <w:spacing w:val="3"/>
          <w:w w:val="105"/>
        </w:rPr>
        <w:t>c</w:t>
      </w:r>
      <w:r w:rsidRPr="00A818DD">
        <w:rPr>
          <w:spacing w:val="2"/>
          <w:w w:val="105"/>
        </w:rPr>
        <w:t>our</w:t>
      </w:r>
      <w:r w:rsidRPr="00A818DD">
        <w:rPr>
          <w:spacing w:val="3"/>
          <w:w w:val="105"/>
        </w:rPr>
        <w:t>se</w:t>
      </w:r>
      <w:r w:rsidRPr="00A818DD">
        <w:rPr>
          <w:spacing w:val="11"/>
          <w:w w:val="105"/>
        </w:rPr>
        <w:t xml:space="preserve"> </w:t>
      </w:r>
      <w:r w:rsidRPr="00A818DD">
        <w:rPr>
          <w:w w:val="105"/>
        </w:rPr>
        <w:t>of</w:t>
      </w:r>
      <w:r w:rsidRPr="00A818DD">
        <w:rPr>
          <w:spacing w:val="11"/>
          <w:w w:val="105"/>
        </w:rPr>
        <w:t xml:space="preserve"> </w:t>
      </w:r>
      <w:r w:rsidRPr="00A818DD">
        <w:rPr>
          <w:spacing w:val="3"/>
          <w:w w:val="105"/>
        </w:rPr>
        <w:t>th</w:t>
      </w:r>
      <w:r w:rsidRPr="00A818DD">
        <w:rPr>
          <w:spacing w:val="4"/>
          <w:w w:val="105"/>
        </w:rPr>
        <w:t>ei</w:t>
      </w:r>
      <w:r w:rsidRPr="00A818DD">
        <w:rPr>
          <w:spacing w:val="3"/>
          <w:w w:val="105"/>
        </w:rPr>
        <w:t>r</w:t>
      </w:r>
      <w:r w:rsidRPr="00A818DD">
        <w:rPr>
          <w:spacing w:val="12"/>
          <w:w w:val="105"/>
        </w:rPr>
        <w:t xml:space="preserve"> </w:t>
      </w:r>
      <w:r w:rsidRPr="00A818DD">
        <w:rPr>
          <w:w w:val="105"/>
        </w:rPr>
        <w:t>duties?</w:t>
      </w:r>
    </w:p>
    <w:p w14:paraId="34B0744B" w14:textId="77777777" w:rsidR="0095715E" w:rsidRDefault="00A818DD">
      <w:pPr>
        <w:pStyle w:val="Titre5"/>
        <w:rPr>
          <w:bCs w:val="0"/>
        </w:rPr>
      </w:pPr>
      <w:bookmarkStart w:id="33" w:name="_TOC_250000"/>
      <w:r w:rsidRPr="00A818DD">
        <w:t>A flexible exception</w:t>
      </w:r>
      <w:bookmarkEnd w:id="33"/>
    </w:p>
    <w:p w14:paraId="706A420D" w14:textId="77777777" w:rsidR="0095715E" w:rsidRDefault="00A818DD" w:rsidP="00D96892">
      <w:pPr>
        <w:numPr>
          <w:ilvl w:val="0"/>
          <w:numId w:val="82"/>
        </w:numPr>
        <w:rPr>
          <w:w w:val="105"/>
          <w:szCs w:val="25"/>
        </w:rPr>
        <w:sectPr w:rsidR="0095715E" w:rsidSect="009B1A3B">
          <w:headerReference w:type="first" r:id="rId13"/>
          <w:footerReference w:type="first" r:id="rId14"/>
          <w:type w:val="continuous"/>
          <w:pgSz w:w="11900" w:h="16840"/>
          <w:pgMar w:top="1417" w:right="1417" w:bottom="1417" w:left="1417" w:header="340" w:footer="709" w:gutter="0"/>
          <w:pgNumType w:start="1"/>
          <w:cols w:space="708"/>
          <w:titlePg/>
          <w:docGrid w:linePitch="360"/>
        </w:sectPr>
      </w:pPr>
      <w:r w:rsidRPr="00A818DD">
        <w:rPr>
          <w:w w:val="105"/>
          <w:szCs w:val="25"/>
        </w:rPr>
        <w:t>In addition to specific archives exceptions, are archival activities also supported by a flexible exception such as fair use or fair dealing?</w:t>
      </w:r>
      <w:bookmarkStart w:id="34" w:name="_Toc488664731"/>
    </w:p>
    <w:p w14:paraId="3774E0A3" w14:textId="77777777" w:rsidR="0095715E" w:rsidRDefault="001B1945">
      <w:pPr>
        <w:pStyle w:val="Titre1"/>
        <w:spacing w:before="0" w:after="0"/>
      </w:pPr>
      <w:bookmarkStart w:id="35" w:name="_Toc488674618"/>
      <w:bookmarkStart w:id="36" w:name="_Toc493592223"/>
      <w:r>
        <w:lastRenderedPageBreak/>
        <w:t>Commentary and model text</w:t>
      </w:r>
      <w:bookmarkEnd w:id="34"/>
      <w:bookmarkEnd w:id="35"/>
      <w:bookmarkEnd w:id="36"/>
    </w:p>
    <w:p w14:paraId="19DAA70E" w14:textId="77777777" w:rsidR="0095715E" w:rsidRDefault="00A818DD">
      <w:pPr>
        <w:pStyle w:val="Titre2"/>
        <w:spacing w:before="0"/>
        <w:rPr>
          <w:b w:val="0"/>
        </w:rPr>
      </w:pPr>
      <w:bookmarkStart w:id="37" w:name="_Toc488664732"/>
      <w:bookmarkStart w:id="38" w:name="_Toc488674619"/>
      <w:bookmarkStart w:id="39" w:name="_Toc493592224"/>
      <w:r w:rsidRPr="00A818DD">
        <w:t>Archives Functions and Services</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67" w:type="dxa"/>
        </w:tblCellMar>
        <w:tblLook w:val="04A0" w:firstRow="1" w:lastRow="0" w:firstColumn="1" w:lastColumn="0" w:noHBand="0" w:noVBand="1"/>
      </w:tblPr>
      <w:tblGrid>
        <w:gridCol w:w="10196"/>
        <w:gridCol w:w="3800"/>
      </w:tblGrid>
      <w:tr w:rsidR="007E3818" w:rsidRPr="00DE3C79" w14:paraId="79490CDD" w14:textId="77777777" w:rsidTr="00D96892">
        <w:tc>
          <w:tcPr>
            <w:tcW w:w="14142" w:type="dxa"/>
            <w:gridSpan w:val="2"/>
            <w:shd w:val="clear" w:color="auto" w:fill="auto"/>
          </w:tcPr>
          <w:p w14:paraId="744795C1" w14:textId="77777777" w:rsidR="0095715E" w:rsidRDefault="00423D2C">
            <w:pPr>
              <w:pStyle w:val="Titre3"/>
              <w:spacing w:before="0" w:after="0"/>
              <w:rPr>
                <w:w w:val="95"/>
              </w:rPr>
            </w:pPr>
            <w:bookmarkStart w:id="40" w:name="_Toc488674620"/>
            <w:bookmarkStart w:id="41" w:name="_Toc493592225"/>
            <w:r w:rsidRPr="00DE3C79">
              <w:t>Acquisition</w:t>
            </w:r>
            <w:bookmarkEnd w:id="40"/>
            <w:bookmarkEnd w:id="41"/>
          </w:p>
        </w:tc>
      </w:tr>
      <w:tr w:rsidR="007E3818" w:rsidRPr="00DE3C79" w14:paraId="67442EBA" w14:textId="77777777" w:rsidTr="00D96892">
        <w:tc>
          <w:tcPr>
            <w:tcW w:w="10314" w:type="dxa"/>
            <w:shd w:val="clear" w:color="auto" w:fill="auto"/>
          </w:tcPr>
          <w:p w14:paraId="027F6EF4" w14:textId="77777777" w:rsidR="0095715E" w:rsidRDefault="0095715E">
            <w:pPr>
              <w:spacing w:after="0"/>
            </w:pPr>
          </w:p>
        </w:tc>
        <w:tc>
          <w:tcPr>
            <w:tcW w:w="3828" w:type="dxa"/>
            <w:shd w:val="clear" w:color="auto" w:fill="auto"/>
          </w:tcPr>
          <w:p w14:paraId="6DD03312" w14:textId="77777777" w:rsidR="0095715E" w:rsidRDefault="00A818DD">
            <w:pPr>
              <w:spacing w:after="0"/>
            </w:pPr>
            <w:r w:rsidRPr="00A818DD">
              <w:t>Model law provision</w:t>
            </w:r>
          </w:p>
        </w:tc>
      </w:tr>
      <w:tr w:rsidR="007E3818" w:rsidRPr="00DE3C79" w14:paraId="4586C6B6" w14:textId="77777777" w:rsidTr="00D96892">
        <w:tc>
          <w:tcPr>
            <w:tcW w:w="10314" w:type="dxa"/>
            <w:shd w:val="clear" w:color="auto" w:fill="auto"/>
          </w:tcPr>
          <w:p w14:paraId="3DC189C9" w14:textId="77777777" w:rsidR="0095715E" w:rsidRDefault="00A818DD">
            <w:pPr>
              <w:numPr>
                <w:ilvl w:val="0"/>
                <w:numId w:val="79"/>
              </w:numPr>
            </w:pPr>
            <w:r w:rsidRPr="00A818DD">
              <w:t>In order to acquire, or review for acquisition, the digital archives of an agency or individual, may an archives make copies of all such content stored on computers or other storage devices to which the donor has granted access?</w:t>
            </w:r>
          </w:p>
          <w:p w14:paraId="44CFB34B" w14:textId="77777777" w:rsidR="0095715E" w:rsidRDefault="00A818DD">
            <w:r w:rsidRPr="00A818DD">
              <w:t xml:space="preserve">Organizations and individuals now create and maintain most of their organizational and personal archives digitally. Increasingly, archives are acquiring these “born digital” records. These acquisitions may include the computer(s), portable information storage device(s), “cloud” storage services, or other shared servers used by the donor. To carry out archival functions such as archival appraisal, indexing and procedures associated with digital preservation, such digital material must be copied in its entirety to apply various analysis tools to determine the presence of sensitive materials, works authored by others, file formats, and the like.  </w:t>
            </w:r>
          </w:p>
          <w:p w14:paraId="6F1E24D3" w14:textId="77777777" w:rsidR="0095715E" w:rsidRDefault="00A818DD">
            <w:pPr>
              <w:numPr>
                <w:ilvl w:val="0"/>
                <w:numId w:val="79"/>
              </w:numPr>
            </w:pPr>
            <w:r w:rsidRPr="00A818DD">
              <w:t>M</w:t>
            </w:r>
            <w:r w:rsidR="00423D2C" w:rsidRPr="00DE3C79">
              <w:t>a</w:t>
            </w:r>
            <w:r w:rsidRPr="00A818DD">
              <w:t xml:space="preserve">y </w:t>
            </w:r>
            <w:r w:rsidR="00423D2C" w:rsidRPr="00DE3C79">
              <w:t>an archives</w:t>
            </w:r>
            <w:r w:rsidRPr="00A818DD">
              <w:t xml:space="preserve"> acquire and </w:t>
            </w:r>
            <w:r w:rsidR="00423D2C" w:rsidRPr="00DE3C79">
              <w:t>pre</w:t>
            </w:r>
            <w:r w:rsidRPr="00A818DD">
              <w:t>s</w:t>
            </w:r>
            <w:r w:rsidR="00423D2C" w:rsidRPr="00DE3C79">
              <w:t>er</w:t>
            </w:r>
            <w:r w:rsidRPr="00A818DD">
              <w:t>v</w:t>
            </w:r>
            <w:r w:rsidR="00423D2C" w:rsidRPr="00DE3C79">
              <w:t>e</w:t>
            </w:r>
            <w:r w:rsidRPr="00A818DD">
              <w:t xml:space="preserve"> </w:t>
            </w:r>
            <w:r w:rsidR="00423D2C" w:rsidRPr="00DE3C79">
              <w:t>publicly</w:t>
            </w:r>
            <w:r w:rsidRPr="00A818DD">
              <w:t xml:space="preserve"> </w:t>
            </w:r>
            <w:r w:rsidR="00423D2C" w:rsidRPr="00DE3C79">
              <w:t>accessible</w:t>
            </w:r>
            <w:r w:rsidRPr="00A818DD">
              <w:t xml:space="preserve"> </w:t>
            </w:r>
            <w:r w:rsidR="00423D2C" w:rsidRPr="00DE3C79">
              <w:t>websites and social media content delivered via the Internet</w:t>
            </w:r>
            <w:r w:rsidRPr="00A818DD">
              <w:t>?</w:t>
            </w:r>
          </w:p>
          <w:p w14:paraId="7277B806" w14:textId="77777777" w:rsidR="0095715E" w:rsidRDefault="00423D2C">
            <w:r w:rsidRPr="00DE3C79">
              <w:t>The Internet has become a means of delivering a host of online content. Many organizations and individuals have websites as well as a presence on social media networks such as Facebook, Twitter, Flickr, and YouTube. Archives acquire th</w:t>
            </w:r>
            <w:r w:rsidR="00A818DD" w:rsidRPr="00A818DD">
              <w:t xml:space="preserve">is dynamic and often transient content because it represents important evidence of the activities of an organization or an individual. </w:t>
            </w:r>
          </w:p>
          <w:p w14:paraId="75DBA44E" w14:textId="77777777" w:rsidR="0095715E" w:rsidRDefault="00A818DD">
            <w:pPr>
              <w:rPr>
                <w:rFonts w:cs="Calluna-Regular"/>
              </w:rPr>
            </w:pPr>
            <w:r w:rsidRPr="00A818DD">
              <w:t xml:space="preserve">Acquiring this online content requires copying so that the content can be preserved in an archival format for subsequent use by researchers. An exception to the reproduction right that permits an </w:t>
            </w:r>
            <w:r w:rsidRPr="00A818DD">
              <w:lastRenderedPageBreak/>
              <w:t>archives to copy publicly available online content that is within its acquisition mandate will ensure the preservation of digital documentary heritage.</w:t>
            </w:r>
          </w:p>
        </w:tc>
        <w:tc>
          <w:tcPr>
            <w:tcW w:w="3828" w:type="dxa"/>
            <w:shd w:val="clear" w:color="auto" w:fill="auto"/>
          </w:tcPr>
          <w:p w14:paraId="063B345C" w14:textId="77777777" w:rsidR="00423D2C" w:rsidRPr="00DE3C79" w:rsidRDefault="00A818DD" w:rsidP="00DE3C79">
            <w:pPr>
              <w:rPr>
                <w:rStyle w:val="Emphaseple"/>
              </w:rPr>
            </w:pPr>
            <w:r w:rsidRPr="00A818DD">
              <w:lastRenderedPageBreak/>
              <w:t xml:space="preserve">An archives may make copies of the digital content included in the archives of an organization or individual for the purpose of performing the tasks necessary to complete the acquisition.  </w:t>
            </w:r>
            <w:r w:rsidRPr="00A818DD">
              <w:rPr>
                <w:rStyle w:val="Emphaseple"/>
              </w:rPr>
              <w:t xml:space="preserve">(Sample provision that permits the copying required to acquire digital archives) </w:t>
            </w:r>
          </w:p>
          <w:p w14:paraId="28544FD1" w14:textId="77777777" w:rsidR="00423D2C" w:rsidRPr="00DE3C79" w:rsidRDefault="00423D2C" w:rsidP="00DE3C79">
            <w:pPr>
              <w:rPr>
                <w:rStyle w:val="Emphaseple"/>
                <w:i w:val="0"/>
                <w:iCs w:val="0"/>
                <w:color w:val="auto"/>
              </w:rPr>
            </w:pPr>
            <w:r w:rsidRPr="00DE3C79">
              <w:t>An archives may make copies of publicly accessible websites and other content delivered via the Internet without restriction fo</w:t>
            </w:r>
            <w:r w:rsidR="00A818DD" w:rsidRPr="00A818DD">
              <w:t>r the purposes of preservation.</w:t>
            </w:r>
            <w:r w:rsidR="00F97018">
              <w:t xml:space="preserve"> </w:t>
            </w:r>
            <w:r w:rsidR="00A818DD" w:rsidRPr="00A818DD">
              <w:rPr>
                <w:rStyle w:val="Emphaseple"/>
              </w:rPr>
              <w:t>(Modelled on EIFL Draft Law Art 12(2))</w:t>
            </w:r>
          </w:p>
        </w:tc>
      </w:tr>
      <w:tr w:rsidR="007E3818" w:rsidRPr="00DE3C79" w14:paraId="412161DD" w14:textId="77777777" w:rsidTr="00D96892">
        <w:tc>
          <w:tcPr>
            <w:tcW w:w="14142" w:type="dxa"/>
            <w:gridSpan w:val="2"/>
            <w:shd w:val="clear" w:color="auto" w:fill="auto"/>
          </w:tcPr>
          <w:p w14:paraId="5E822063" w14:textId="77777777" w:rsidR="0095715E" w:rsidRDefault="00A818DD">
            <w:pPr>
              <w:pStyle w:val="Titre3"/>
              <w:spacing w:before="0" w:after="0"/>
            </w:pPr>
            <w:bookmarkStart w:id="42" w:name="_Toc488674621"/>
            <w:bookmarkStart w:id="43" w:name="_Toc493592226"/>
            <w:r w:rsidRPr="00A818DD">
              <w:t>Preservation</w:t>
            </w:r>
            <w:bookmarkEnd w:id="42"/>
            <w:bookmarkEnd w:id="43"/>
          </w:p>
        </w:tc>
      </w:tr>
      <w:tr w:rsidR="007E3818" w:rsidRPr="00DE3C79" w14:paraId="2606F1A0" w14:textId="77777777" w:rsidTr="00D96892">
        <w:tc>
          <w:tcPr>
            <w:tcW w:w="10314" w:type="dxa"/>
            <w:shd w:val="clear" w:color="auto" w:fill="auto"/>
          </w:tcPr>
          <w:p w14:paraId="38B42457" w14:textId="77777777" w:rsidR="0095715E" w:rsidRDefault="00423D2C">
            <w:pPr>
              <w:numPr>
                <w:ilvl w:val="0"/>
                <w:numId w:val="79"/>
              </w:numPr>
            </w:pPr>
            <w:r w:rsidRPr="00DE3C79">
              <w:rPr>
                <w:spacing w:val="1"/>
                <w:w w:val="105"/>
              </w:rPr>
              <w:t>May</w:t>
            </w:r>
            <w:r w:rsidRPr="00DE3C79">
              <w:rPr>
                <w:spacing w:val="-2"/>
                <w:w w:val="105"/>
              </w:rPr>
              <w:t xml:space="preserve"> </w:t>
            </w:r>
            <w:r w:rsidR="00A818DD" w:rsidRPr="00A818DD">
              <w:rPr>
                <w:w w:val="105"/>
              </w:rPr>
              <w:t>an archives</w:t>
            </w:r>
            <w:r w:rsidR="00A818DD" w:rsidRPr="00A818DD">
              <w:rPr>
                <w:spacing w:val="-1"/>
                <w:w w:val="105"/>
              </w:rPr>
              <w:t xml:space="preserve"> </w:t>
            </w:r>
            <w:r w:rsidR="00A818DD" w:rsidRPr="00A818DD">
              <w:rPr>
                <w:spacing w:val="2"/>
                <w:w w:val="105"/>
              </w:rPr>
              <w:t>m</w:t>
            </w:r>
            <w:r w:rsidR="00A818DD" w:rsidRPr="00A818DD">
              <w:rPr>
                <w:spacing w:val="3"/>
                <w:w w:val="105"/>
              </w:rPr>
              <w:t>ake</w:t>
            </w:r>
            <w:r w:rsidR="00A818DD" w:rsidRPr="00A818DD">
              <w:rPr>
                <w:spacing w:val="-2"/>
                <w:w w:val="105"/>
              </w:rPr>
              <w:t xml:space="preserve"> c</w:t>
            </w:r>
            <w:r w:rsidR="00A818DD" w:rsidRPr="00A818DD">
              <w:rPr>
                <w:spacing w:val="-1"/>
                <w:w w:val="105"/>
              </w:rPr>
              <w:t>op</w:t>
            </w:r>
            <w:r w:rsidR="00A818DD" w:rsidRPr="00A818DD">
              <w:rPr>
                <w:spacing w:val="-2"/>
                <w:w w:val="105"/>
              </w:rPr>
              <w:t>i</w:t>
            </w:r>
            <w:r w:rsidR="00A818DD" w:rsidRPr="00A818DD">
              <w:rPr>
                <w:spacing w:val="-1"/>
                <w:w w:val="105"/>
              </w:rPr>
              <w:t>e</w:t>
            </w:r>
            <w:r w:rsidR="00A818DD" w:rsidRPr="00A818DD">
              <w:rPr>
                <w:spacing w:val="-2"/>
                <w:w w:val="105"/>
              </w:rPr>
              <w:t>s</w:t>
            </w:r>
            <w:r w:rsidR="00A818DD" w:rsidRPr="00A818DD">
              <w:rPr>
                <w:spacing w:val="-1"/>
                <w:w w:val="105"/>
              </w:rPr>
              <w:t xml:space="preserve"> o</w:t>
            </w:r>
            <w:r w:rsidR="00A818DD" w:rsidRPr="00A818DD">
              <w:rPr>
                <w:spacing w:val="-2"/>
                <w:w w:val="105"/>
              </w:rPr>
              <w:t>f</w:t>
            </w:r>
            <w:r w:rsidR="00A818DD" w:rsidRPr="00A818DD">
              <w:rPr>
                <w:spacing w:val="-1"/>
                <w:w w:val="105"/>
              </w:rPr>
              <w:t xml:space="preserve"> </w:t>
            </w:r>
            <w:r w:rsidR="00A818DD" w:rsidRPr="00A818DD">
              <w:rPr>
                <w:w w:val="105"/>
              </w:rPr>
              <w:t>works</w:t>
            </w:r>
            <w:r w:rsidR="00A818DD" w:rsidRPr="00A818DD">
              <w:rPr>
                <w:spacing w:val="-1"/>
                <w:w w:val="105"/>
              </w:rPr>
              <w:t xml:space="preserve"> </w:t>
            </w:r>
            <w:r w:rsidR="00A818DD" w:rsidRPr="00A818DD">
              <w:rPr>
                <w:spacing w:val="2"/>
                <w:w w:val="105"/>
              </w:rPr>
              <w:t>i</w:t>
            </w:r>
            <w:r w:rsidR="00A818DD" w:rsidRPr="00A818DD">
              <w:rPr>
                <w:spacing w:val="1"/>
                <w:w w:val="105"/>
              </w:rPr>
              <w:t>n</w:t>
            </w:r>
            <w:r w:rsidR="00A818DD" w:rsidRPr="00A818DD">
              <w:rPr>
                <w:spacing w:val="-2"/>
                <w:w w:val="105"/>
              </w:rPr>
              <w:t xml:space="preserve"> </w:t>
            </w:r>
            <w:r w:rsidR="00A818DD" w:rsidRPr="00A818DD">
              <w:rPr>
                <w:spacing w:val="1"/>
                <w:w w:val="105"/>
              </w:rPr>
              <w:t>i</w:t>
            </w:r>
            <w:r w:rsidR="00A818DD" w:rsidRPr="00A818DD">
              <w:rPr>
                <w:w w:val="105"/>
              </w:rPr>
              <w:t>t</w:t>
            </w:r>
            <w:r w:rsidR="00A818DD" w:rsidRPr="00A818DD">
              <w:rPr>
                <w:spacing w:val="1"/>
                <w:w w:val="105"/>
              </w:rPr>
              <w:t>s</w:t>
            </w:r>
            <w:r w:rsidR="00A818DD" w:rsidRPr="00A818DD">
              <w:rPr>
                <w:spacing w:val="-1"/>
                <w:w w:val="105"/>
              </w:rPr>
              <w:t xml:space="preserve"> </w:t>
            </w:r>
            <w:r w:rsidR="00A818DD" w:rsidRPr="00A818DD">
              <w:rPr>
                <w:spacing w:val="1"/>
                <w:w w:val="105"/>
              </w:rPr>
              <w:t>holdings</w:t>
            </w:r>
            <w:r w:rsidR="00A818DD" w:rsidRPr="00A818DD">
              <w:rPr>
                <w:spacing w:val="-1"/>
                <w:w w:val="105"/>
              </w:rPr>
              <w:t xml:space="preserve"> </w:t>
            </w:r>
            <w:r w:rsidR="00A818DD" w:rsidRPr="00A818DD">
              <w:rPr>
                <w:spacing w:val="2"/>
                <w:w w:val="105"/>
              </w:rPr>
              <w:t>i</w:t>
            </w:r>
            <w:r w:rsidR="00A818DD" w:rsidRPr="00A818DD">
              <w:rPr>
                <w:spacing w:val="1"/>
                <w:w w:val="105"/>
              </w:rPr>
              <w:t>n</w:t>
            </w:r>
            <w:r w:rsidR="00A818DD" w:rsidRPr="00A818DD">
              <w:rPr>
                <w:spacing w:val="-2"/>
                <w:w w:val="105"/>
              </w:rPr>
              <w:t xml:space="preserve"> </w:t>
            </w:r>
            <w:r w:rsidR="00A818DD" w:rsidRPr="00A818DD">
              <w:rPr>
                <w:spacing w:val="1"/>
                <w:w w:val="105"/>
              </w:rPr>
              <w:t>a</w:t>
            </w:r>
            <w:r w:rsidR="00A818DD" w:rsidRPr="00A818DD">
              <w:rPr>
                <w:w w:val="105"/>
              </w:rPr>
              <w:t>n</w:t>
            </w:r>
            <w:r w:rsidR="00A818DD" w:rsidRPr="00A818DD">
              <w:rPr>
                <w:spacing w:val="1"/>
                <w:w w:val="105"/>
              </w:rPr>
              <w:t>y</w:t>
            </w:r>
            <w:r w:rsidR="00A818DD" w:rsidRPr="00A818DD">
              <w:rPr>
                <w:spacing w:val="-1"/>
                <w:w w:val="105"/>
              </w:rPr>
              <w:t xml:space="preserve"> </w:t>
            </w:r>
            <w:r w:rsidR="00A818DD" w:rsidRPr="00A818DD">
              <w:rPr>
                <w:spacing w:val="1"/>
                <w:w w:val="105"/>
              </w:rPr>
              <w:t>fo</w:t>
            </w:r>
            <w:r w:rsidR="00A818DD" w:rsidRPr="00A818DD">
              <w:rPr>
                <w:w w:val="105"/>
              </w:rPr>
              <w:t>rm</w:t>
            </w:r>
            <w:r w:rsidR="00A818DD" w:rsidRPr="00A818DD">
              <w:rPr>
                <w:spacing w:val="1"/>
                <w:w w:val="105"/>
              </w:rPr>
              <w:t>a</w:t>
            </w:r>
            <w:r w:rsidR="00A818DD" w:rsidRPr="00A818DD">
              <w:rPr>
                <w:w w:val="105"/>
              </w:rPr>
              <w:t>t</w:t>
            </w:r>
            <w:r w:rsidR="00A818DD" w:rsidRPr="00A818DD">
              <w:rPr>
                <w:spacing w:val="-1"/>
                <w:w w:val="105"/>
              </w:rPr>
              <w:t xml:space="preserve"> </w:t>
            </w:r>
            <w:r w:rsidR="00A818DD" w:rsidRPr="00A818DD">
              <w:rPr>
                <w:spacing w:val="-3"/>
                <w:w w:val="105"/>
              </w:rPr>
              <w:t>f</w:t>
            </w:r>
            <w:r w:rsidR="00A818DD" w:rsidRPr="00A818DD">
              <w:rPr>
                <w:spacing w:val="-2"/>
                <w:w w:val="105"/>
              </w:rPr>
              <w:t>or</w:t>
            </w:r>
            <w:r w:rsidR="00A818DD" w:rsidRPr="00A818DD">
              <w:rPr>
                <w:spacing w:val="-1"/>
                <w:w w:val="105"/>
              </w:rPr>
              <w:t xml:space="preserve"> </w:t>
            </w:r>
            <w:r w:rsidR="00A818DD" w:rsidRPr="00A818DD">
              <w:rPr>
                <w:spacing w:val="1"/>
                <w:w w:val="105"/>
              </w:rPr>
              <w:t>p</w:t>
            </w:r>
            <w:r w:rsidR="00A818DD" w:rsidRPr="00A818DD">
              <w:rPr>
                <w:w w:val="105"/>
              </w:rPr>
              <w:t>r</w:t>
            </w:r>
            <w:r w:rsidR="00A818DD" w:rsidRPr="00A818DD">
              <w:rPr>
                <w:spacing w:val="1"/>
                <w:w w:val="105"/>
              </w:rPr>
              <w:t>ese</w:t>
            </w:r>
            <w:r w:rsidR="00A818DD" w:rsidRPr="00A818DD">
              <w:rPr>
                <w:w w:val="105"/>
              </w:rPr>
              <w:t>r</w:t>
            </w:r>
            <w:r w:rsidR="00A818DD" w:rsidRPr="00A818DD">
              <w:rPr>
                <w:spacing w:val="1"/>
                <w:w w:val="105"/>
              </w:rPr>
              <w:t>va</w:t>
            </w:r>
            <w:r w:rsidR="00A818DD" w:rsidRPr="00A818DD">
              <w:rPr>
                <w:w w:val="105"/>
              </w:rPr>
              <w:t>t</w:t>
            </w:r>
            <w:r w:rsidR="00A818DD" w:rsidRPr="00A818DD">
              <w:rPr>
                <w:spacing w:val="1"/>
                <w:w w:val="105"/>
              </w:rPr>
              <w:t>io</w:t>
            </w:r>
            <w:r w:rsidR="00A818DD" w:rsidRPr="00A818DD">
              <w:rPr>
                <w:w w:val="105"/>
              </w:rPr>
              <w:t>n</w:t>
            </w:r>
            <w:r w:rsidR="00A818DD" w:rsidRPr="00A818DD">
              <w:rPr>
                <w:spacing w:val="41"/>
                <w:w w:val="114"/>
              </w:rPr>
              <w:t xml:space="preserve"> </w:t>
            </w:r>
            <w:r w:rsidR="00A818DD" w:rsidRPr="00A818DD">
              <w:rPr>
                <w:spacing w:val="1"/>
                <w:w w:val="105"/>
              </w:rPr>
              <w:t>purpo</w:t>
            </w:r>
            <w:r w:rsidR="00A818DD" w:rsidRPr="00A818DD">
              <w:rPr>
                <w:spacing w:val="2"/>
                <w:w w:val="105"/>
              </w:rPr>
              <w:t>ses</w:t>
            </w:r>
            <w:r w:rsidR="00A818DD" w:rsidRPr="00A818DD">
              <w:rPr>
                <w:spacing w:val="-4"/>
                <w:w w:val="105"/>
              </w:rPr>
              <w:t xml:space="preserve"> </w:t>
            </w:r>
            <w:r w:rsidR="00A818DD" w:rsidRPr="00A818DD">
              <w:rPr>
                <w:spacing w:val="-1"/>
                <w:w w:val="105"/>
              </w:rPr>
              <w:t>or</w:t>
            </w:r>
            <w:r w:rsidR="00A818DD" w:rsidRPr="00A818DD">
              <w:rPr>
                <w:spacing w:val="-3"/>
                <w:w w:val="105"/>
              </w:rPr>
              <w:t xml:space="preserve"> </w:t>
            </w:r>
            <w:r w:rsidR="00A818DD" w:rsidRPr="00A818DD">
              <w:rPr>
                <w:spacing w:val="-4"/>
                <w:w w:val="105"/>
              </w:rPr>
              <w:t>back</w:t>
            </w:r>
            <w:r w:rsidR="00A818DD" w:rsidRPr="00A818DD">
              <w:rPr>
                <w:spacing w:val="-3"/>
                <w:w w:val="105"/>
              </w:rPr>
              <w:t>-up</w:t>
            </w:r>
            <w:r w:rsidR="00A818DD" w:rsidRPr="00A818DD">
              <w:rPr>
                <w:spacing w:val="-4"/>
                <w:w w:val="105"/>
              </w:rPr>
              <w:t>,</w:t>
            </w:r>
            <w:r w:rsidR="00A818DD" w:rsidRPr="00A818DD">
              <w:rPr>
                <w:spacing w:val="-3"/>
                <w:w w:val="105"/>
              </w:rPr>
              <w:t xml:space="preserve"> </w:t>
            </w:r>
            <w:r w:rsidR="00A818DD" w:rsidRPr="00A818DD">
              <w:rPr>
                <w:spacing w:val="1"/>
                <w:w w:val="105"/>
              </w:rPr>
              <w:t>a</w:t>
            </w:r>
            <w:r w:rsidR="00A818DD" w:rsidRPr="00A818DD">
              <w:rPr>
                <w:w w:val="105"/>
              </w:rPr>
              <w:t>nd</w:t>
            </w:r>
            <w:r w:rsidR="00A818DD" w:rsidRPr="00A818DD">
              <w:rPr>
                <w:spacing w:val="-3"/>
                <w:w w:val="105"/>
              </w:rPr>
              <w:t xml:space="preserve"> </w:t>
            </w:r>
            <w:r w:rsidR="00A818DD" w:rsidRPr="00A818DD">
              <w:rPr>
                <w:w w:val="105"/>
              </w:rPr>
              <w:t>provide</w:t>
            </w:r>
            <w:r w:rsidR="00A818DD" w:rsidRPr="00A818DD">
              <w:rPr>
                <w:spacing w:val="-3"/>
                <w:w w:val="105"/>
              </w:rPr>
              <w:t xml:space="preserve"> </w:t>
            </w:r>
            <w:r w:rsidR="00A818DD" w:rsidRPr="00A818DD">
              <w:rPr>
                <w:w w:val="105"/>
              </w:rPr>
              <w:t>access</w:t>
            </w:r>
            <w:r w:rsidR="00A818DD" w:rsidRPr="00A818DD">
              <w:rPr>
                <w:spacing w:val="-4"/>
                <w:w w:val="105"/>
              </w:rPr>
              <w:t xml:space="preserve"> </w:t>
            </w:r>
            <w:r w:rsidR="00A818DD" w:rsidRPr="00A818DD">
              <w:rPr>
                <w:w w:val="105"/>
              </w:rPr>
              <w:t>to</w:t>
            </w:r>
            <w:r w:rsidR="00A818DD" w:rsidRPr="00A818DD">
              <w:rPr>
                <w:spacing w:val="-3"/>
                <w:w w:val="105"/>
              </w:rPr>
              <w:t xml:space="preserve"> </w:t>
            </w:r>
            <w:r w:rsidR="00A818DD" w:rsidRPr="00A818DD">
              <w:rPr>
                <w:w w:val="105"/>
              </w:rPr>
              <w:t>th</w:t>
            </w:r>
            <w:r w:rsidR="00A818DD" w:rsidRPr="00A818DD">
              <w:rPr>
                <w:spacing w:val="1"/>
                <w:w w:val="105"/>
              </w:rPr>
              <w:t>ese</w:t>
            </w:r>
            <w:r w:rsidR="00A818DD" w:rsidRPr="00A818DD">
              <w:rPr>
                <w:spacing w:val="-3"/>
                <w:w w:val="105"/>
              </w:rPr>
              <w:t xml:space="preserve"> </w:t>
            </w:r>
            <w:r w:rsidR="00A818DD" w:rsidRPr="00A818DD">
              <w:rPr>
                <w:spacing w:val="-2"/>
                <w:w w:val="105"/>
              </w:rPr>
              <w:t>c</w:t>
            </w:r>
            <w:r w:rsidR="00A818DD" w:rsidRPr="00A818DD">
              <w:rPr>
                <w:spacing w:val="-1"/>
                <w:w w:val="105"/>
              </w:rPr>
              <w:t>op</w:t>
            </w:r>
            <w:r w:rsidR="00A818DD" w:rsidRPr="00A818DD">
              <w:rPr>
                <w:spacing w:val="-2"/>
                <w:w w:val="105"/>
              </w:rPr>
              <w:t>i</w:t>
            </w:r>
            <w:r w:rsidR="00A818DD" w:rsidRPr="00A818DD">
              <w:rPr>
                <w:spacing w:val="-1"/>
                <w:w w:val="105"/>
              </w:rPr>
              <w:t>e</w:t>
            </w:r>
            <w:r w:rsidR="00A818DD" w:rsidRPr="00A818DD">
              <w:rPr>
                <w:spacing w:val="-2"/>
                <w:w w:val="105"/>
              </w:rPr>
              <w:t>s?</w:t>
            </w:r>
          </w:p>
          <w:p w14:paraId="71E2FB43" w14:textId="77777777" w:rsidR="0095715E" w:rsidRDefault="00A818DD">
            <w:r w:rsidRPr="00A818DD">
              <w:rPr>
                <w:spacing w:val="-2"/>
                <w:w w:val="105"/>
              </w:rPr>
              <w:t>L</w:t>
            </w:r>
            <w:r w:rsidRPr="00A818DD">
              <w:rPr>
                <w:spacing w:val="-1"/>
                <w:w w:val="105"/>
              </w:rPr>
              <w:t>on</w:t>
            </w:r>
            <w:r w:rsidRPr="00A818DD">
              <w:rPr>
                <w:spacing w:val="-2"/>
                <w:w w:val="105"/>
              </w:rPr>
              <w:t>g</w:t>
            </w:r>
            <w:r w:rsidRPr="00A818DD">
              <w:rPr>
                <w:spacing w:val="-1"/>
                <w:w w:val="105"/>
              </w:rPr>
              <w:t>-term</w:t>
            </w:r>
            <w:r w:rsidRPr="00A818DD">
              <w:rPr>
                <w:spacing w:val="-9"/>
                <w:w w:val="105"/>
              </w:rPr>
              <w:t xml:space="preserve"> </w:t>
            </w:r>
            <w:r w:rsidRPr="00A818DD">
              <w:rPr>
                <w:spacing w:val="-2"/>
                <w:w w:val="105"/>
              </w:rPr>
              <w:t>pr</w:t>
            </w:r>
            <w:r w:rsidRPr="00A818DD">
              <w:rPr>
                <w:spacing w:val="-3"/>
                <w:w w:val="105"/>
              </w:rPr>
              <w:t>ese</w:t>
            </w:r>
            <w:r w:rsidRPr="00A818DD">
              <w:rPr>
                <w:spacing w:val="-2"/>
                <w:w w:val="105"/>
              </w:rPr>
              <w:t>r</w:t>
            </w:r>
            <w:r w:rsidRPr="00A818DD">
              <w:rPr>
                <w:spacing w:val="-3"/>
                <w:w w:val="105"/>
              </w:rPr>
              <w:t>va</w:t>
            </w:r>
            <w:r w:rsidRPr="00A818DD">
              <w:rPr>
                <w:spacing w:val="-2"/>
                <w:w w:val="105"/>
              </w:rPr>
              <w:t>t</w:t>
            </w:r>
            <w:r w:rsidRPr="00A818DD">
              <w:rPr>
                <w:spacing w:val="-3"/>
                <w:w w:val="105"/>
              </w:rPr>
              <w:t>i</w:t>
            </w:r>
            <w:r w:rsidRPr="00A818DD">
              <w:rPr>
                <w:spacing w:val="-2"/>
                <w:w w:val="105"/>
              </w:rPr>
              <w:t>on</w:t>
            </w:r>
            <w:r w:rsidRPr="00A818DD">
              <w:rPr>
                <w:spacing w:val="-9"/>
                <w:w w:val="105"/>
              </w:rPr>
              <w:t xml:space="preserve"> </w:t>
            </w:r>
            <w:r w:rsidRPr="00A818DD">
              <w:rPr>
                <w:spacing w:val="1"/>
                <w:w w:val="105"/>
              </w:rPr>
              <w:t>is</w:t>
            </w:r>
            <w:r w:rsidRPr="00A818DD">
              <w:rPr>
                <w:spacing w:val="-9"/>
                <w:w w:val="105"/>
              </w:rPr>
              <w:t xml:space="preserve"> </w:t>
            </w:r>
            <w:r w:rsidRPr="00A818DD">
              <w:rPr>
                <w:w w:val="105"/>
              </w:rPr>
              <w:t>a</w:t>
            </w:r>
            <w:r w:rsidRPr="00A818DD">
              <w:rPr>
                <w:spacing w:val="-8"/>
                <w:w w:val="105"/>
              </w:rPr>
              <w:t xml:space="preserve"> </w:t>
            </w:r>
            <w:r w:rsidRPr="00A818DD">
              <w:rPr>
                <w:spacing w:val="-4"/>
                <w:w w:val="105"/>
              </w:rPr>
              <w:t>c</w:t>
            </w:r>
            <w:r w:rsidRPr="00A818DD">
              <w:rPr>
                <w:spacing w:val="-3"/>
                <w:w w:val="105"/>
              </w:rPr>
              <w:t>or</w:t>
            </w:r>
            <w:r w:rsidRPr="00A818DD">
              <w:rPr>
                <w:spacing w:val="-4"/>
                <w:w w:val="105"/>
              </w:rPr>
              <w:t>e</w:t>
            </w:r>
            <w:r w:rsidRPr="00A818DD">
              <w:rPr>
                <w:spacing w:val="-9"/>
                <w:w w:val="105"/>
              </w:rPr>
              <w:t xml:space="preserve"> </w:t>
            </w:r>
            <w:r w:rsidRPr="00A818DD">
              <w:rPr>
                <w:spacing w:val="1"/>
                <w:w w:val="105"/>
              </w:rPr>
              <w:t>archival function</w:t>
            </w:r>
            <w:r w:rsidRPr="00A818DD">
              <w:rPr>
                <w:w w:val="105"/>
              </w:rPr>
              <w:t>.</w:t>
            </w:r>
            <w:r w:rsidRPr="00A818DD">
              <w:rPr>
                <w:spacing w:val="21"/>
                <w:w w:val="93"/>
              </w:rPr>
              <w:t xml:space="preserve"> </w:t>
            </w:r>
            <w:r w:rsidRPr="00A818DD">
              <w:rPr>
                <w:spacing w:val="-2"/>
                <w:w w:val="105"/>
              </w:rPr>
              <w:t>P</w:t>
            </w:r>
            <w:r w:rsidRPr="00A818DD">
              <w:rPr>
                <w:spacing w:val="-1"/>
                <w:w w:val="105"/>
              </w:rPr>
              <w:t>re</w:t>
            </w:r>
            <w:r w:rsidRPr="00A818DD">
              <w:rPr>
                <w:spacing w:val="-2"/>
                <w:w w:val="105"/>
              </w:rPr>
              <w:t>s</w:t>
            </w:r>
            <w:r w:rsidRPr="00A818DD">
              <w:rPr>
                <w:spacing w:val="-1"/>
                <w:w w:val="105"/>
              </w:rPr>
              <w:t>er</w:t>
            </w:r>
            <w:r w:rsidRPr="00A818DD">
              <w:rPr>
                <w:spacing w:val="-2"/>
                <w:w w:val="105"/>
              </w:rPr>
              <w:t>v</w:t>
            </w:r>
            <w:r w:rsidRPr="00A818DD">
              <w:rPr>
                <w:spacing w:val="-1"/>
                <w:w w:val="105"/>
              </w:rPr>
              <w:t>at</w:t>
            </w:r>
            <w:r w:rsidRPr="00A818DD">
              <w:rPr>
                <w:spacing w:val="-2"/>
                <w:w w:val="105"/>
              </w:rPr>
              <w:t>i</w:t>
            </w:r>
            <w:r w:rsidRPr="00A818DD">
              <w:rPr>
                <w:spacing w:val="-1"/>
                <w:w w:val="105"/>
              </w:rPr>
              <w:t>on</w:t>
            </w:r>
            <w:r w:rsidRPr="00A818DD">
              <w:rPr>
                <w:spacing w:val="-6"/>
                <w:w w:val="105"/>
              </w:rPr>
              <w:t xml:space="preserve"> </w:t>
            </w:r>
            <w:r w:rsidRPr="00A818DD">
              <w:rPr>
                <w:spacing w:val="-4"/>
                <w:w w:val="105"/>
              </w:rPr>
              <w:t>encompasses</w:t>
            </w:r>
            <w:r w:rsidRPr="00A818DD">
              <w:rPr>
                <w:spacing w:val="-6"/>
                <w:w w:val="105"/>
              </w:rPr>
              <w:t xml:space="preserve"> </w:t>
            </w:r>
            <w:r w:rsidRPr="00A818DD">
              <w:rPr>
                <w:spacing w:val="-3"/>
                <w:w w:val="105"/>
              </w:rPr>
              <w:t>w</w:t>
            </w:r>
            <w:r w:rsidRPr="00A818DD">
              <w:rPr>
                <w:spacing w:val="-2"/>
                <w:w w:val="105"/>
              </w:rPr>
              <w:t>or</w:t>
            </w:r>
            <w:r w:rsidRPr="00A818DD">
              <w:rPr>
                <w:spacing w:val="-3"/>
                <w:w w:val="105"/>
              </w:rPr>
              <w:t>ks</w:t>
            </w:r>
            <w:r w:rsidRPr="00A818DD">
              <w:rPr>
                <w:spacing w:val="-6"/>
                <w:w w:val="105"/>
              </w:rPr>
              <w:t xml:space="preserve"> </w:t>
            </w:r>
            <w:r w:rsidRPr="00A818DD">
              <w:rPr>
                <w:spacing w:val="1"/>
                <w:w w:val="105"/>
              </w:rPr>
              <w:t>i</w:t>
            </w:r>
            <w:r w:rsidRPr="00A818DD">
              <w:rPr>
                <w:w w:val="105"/>
              </w:rPr>
              <w:t>n</w:t>
            </w:r>
            <w:r w:rsidRPr="00A818DD">
              <w:rPr>
                <w:spacing w:val="-5"/>
                <w:w w:val="105"/>
              </w:rPr>
              <w:t xml:space="preserve"> </w:t>
            </w:r>
            <w:r w:rsidRPr="00A818DD">
              <w:rPr>
                <w:spacing w:val="3"/>
                <w:w w:val="105"/>
              </w:rPr>
              <w:t>all</w:t>
            </w:r>
            <w:r w:rsidRPr="00A818DD">
              <w:rPr>
                <w:spacing w:val="-6"/>
                <w:w w:val="105"/>
              </w:rPr>
              <w:t xml:space="preserve"> </w:t>
            </w:r>
            <w:r w:rsidRPr="00A818DD">
              <w:rPr>
                <w:spacing w:val="-2"/>
                <w:w w:val="105"/>
              </w:rPr>
              <w:t>f</w:t>
            </w:r>
            <w:r w:rsidRPr="00A818DD">
              <w:rPr>
                <w:spacing w:val="-1"/>
                <w:w w:val="105"/>
              </w:rPr>
              <w:t>ormat</w:t>
            </w:r>
            <w:r w:rsidRPr="00A818DD">
              <w:rPr>
                <w:spacing w:val="-2"/>
                <w:w w:val="105"/>
              </w:rPr>
              <w:t>s,</w:t>
            </w:r>
            <w:r w:rsidRPr="00A818DD">
              <w:rPr>
                <w:spacing w:val="-6"/>
                <w:w w:val="105"/>
              </w:rPr>
              <w:t xml:space="preserve"> both analogue </w:t>
            </w:r>
            <w:r w:rsidRPr="00A818DD">
              <w:rPr>
                <w:w w:val="105"/>
              </w:rPr>
              <w:t>and</w:t>
            </w:r>
            <w:r w:rsidRPr="00A818DD">
              <w:rPr>
                <w:spacing w:val="-8"/>
                <w:w w:val="105"/>
              </w:rPr>
              <w:t xml:space="preserve"> </w:t>
            </w:r>
            <w:r w:rsidRPr="00A818DD">
              <w:rPr>
                <w:w w:val="105"/>
              </w:rPr>
              <w:t>born-digital,</w:t>
            </w:r>
            <w:r w:rsidRPr="00A818DD">
              <w:rPr>
                <w:spacing w:val="-8"/>
                <w:w w:val="105"/>
              </w:rPr>
              <w:t xml:space="preserve"> </w:t>
            </w:r>
            <w:r w:rsidRPr="00A818DD">
              <w:rPr>
                <w:w w:val="105"/>
              </w:rPr>
              <w:t>and</w:t>
            </w:r>
            <w:r w:rsidRPr="00A818DD">
              <w:rPr>
                <w:spacing w:val="-7"/>
                <w:w w:val="105"/>
              </w:rPr>
              <w:t xml:space="preserve"> </w:t>
            </w:r>
            <w:r w:rsidRPr="00A818DD">
              <w:rPr>
                <w:spacing w:val="-3"/>
                <w:w w:val="105"/>
              </w:rPr>
              <w:t>w</w:t>
            </w:r>
            <w:r w:rsidRPr="00A818DD">
              <w:rPr>
                <w:spacing w:val="-2"/>
                <w:w w:val="105"/>
              </w:rPr>
              <w:t>or</w:t>
            </w:r>
            <w:r w:rsidRPr="00A818DD">
              <w:rPr>
                <w:spacing w:val="-3"/>
                <w:w w:val="105"/>
              </w:rPr>
              <w:t>ks</w:t>
            </w:r>
            <w:r w:rsidRPr="00A818DD">
              <w:rPr>
                <w:spacing w:val="-8"/>
                <w:w w:val="105"/>
              </w:rPr>
              <w:t xml:space="preserve"> </w:t>
            </w:r>
            <w:r w:rsidRPr="00A818DD">
              <w:rPr>
                <w:spacing w:val="-2"/>
                <w:w w:val="105"/>
              </w:rPr>
              <w:t>o</w:t>
            </w:r>
            <w:r w:rsidRPr="00A818DD">
              <w:rPr>
                <w:spacing w:val="-3"/>
                <w:w w:val="105"/>
              </w:rPr>
              <w:t>f</w:t>
            </w:r>
            <w:r w:rsidRPr="00A818DD">
              <w:rPr>
                <w:spacing w:val="-8"/>
                <w:w w:val="105"/>
              </w:rPr>
              <w:t xml:space="preserve"> </w:t>
            </w:r>
            <w:r w:rsidRPr="00A818DD">
              <w:rPr>
                <w:spacing w:val="3"/>
                <w:w w:val="105"/>
              </w:rPr>
              <w:t>all</w:t>
            </w:r>
            <w:r w:rsidRPr="00A818DD">
              <w:rPr>
                <w:spacing w:val="-7"/>
                <w:w w:val="105"/>
              </w:rPr>
              <w:t xml:space="preserve"> </w:t>
            </w:r>
            <w:r w:rsidRPr="00A818DD">
              <w:rPr>
                <w:spacing w:val="1"/>
                <w:w w:val="105"/>
              </w:rPr>
              <w:t>t</w:t>
            </w:r>
            <w:r w:rsidRPr="00A818DD">
              <w:rPr>
                <w:spacing w:val="2"/>
                <w:w w:val="105"/>
              </w:rPr>
              <w:t>ypes, including textual, graphic, and</w:t>
            </w:r>
            <w:r w:rsidRPr="00A818DD">
              <w:rPr>
                <w:spacing w:val="-10"/>
                <w:w w:val="105"/>
              </w:rPr>
              <w:t xml:space="preserve"> </w:t>
            </w:r>
            <w:r w:rsidRPr="00A818DD">
              <w:rPr>
                <w:w w:val="105"/>
              </w:rPr>
              <w:t>audio-visual</w:t>
            </w:r>
            <w:r w:rsidRPr="00A818DD">
              <w:rPr>
                <w:spacing w:val="-10"/>
                <w:w w:val="105"/>
              </w:rPr>
              <w:t xml:space="preserve"> </w:t>
            </w:r>
            <w:r w:rsidRPr="00A818DD">
              <w:rPr>
                <w:w w:val="105"/>
              </w:rPr>
              <w:t>m</w:t>
            </w:r>
            <w:r w:rsidRPr="00A818DD">
              <w:rPr>
                <w:spacing w:val="1"/>
                <w:w w:val="105"/>
              </w:rPr>
              <w:t>a</w:t>
            </w:r>
            <w:r w:rsidRPr="00A818DD">
              <w:rPr>
                <w:w w:val="105"/>
              </w:rPr>
              <w:t>t</w:t>
            </w:r>
            <w:r w:rsidRPr="00A818DD">
              <w:rPr>
                <w:spacing w:val="1"/>
                <w:w w:val="105"/>
              </w:rPr>
              <w:t>e</w:t>
            </w:r>
            <w:r w:rsidRPr="00A818DD">
              <w:rPr>
                <w:w w:val="105"/>
              </w:rPr>
              <w:t>r</w:t>
            </w:r>
            <w:r w:rsidRPr="00A818DD">
              <w:rPr>
                <w:spacing w:val="1"/>
                <w:w w:val="105"/>
              </w:rPr>
              <w:t>ials.</w:t>
            </w:r>
          </w:p>
          <w:p w14:paraId="2BCE3B7E" w14:textId="77777777" w:rsidR="0095715E" w:rsidRDefault="00A818DD">
            <w:r w:rsidRPr="00A818DD">
              <w:rPr>
                <w:spacing w:val="-1"/>
                <w:w w:val="105"/>
              </w:rPr>
              <w:t>T</w:t>
            </w:r>
            <w:r w:rsidRPr="00A818DD">
              <w:rPr>
                <w:w w:val="105"/>
              </w:rPr>
              <w:t>wo</w:t>
            </w:r>
            <w:r w:rsidRPr="00A818DD">
              <w:rPr>
                <w:spacing w:val="7"/>
                <w:w w:val="105"/>
              </w:rPr>
              <w:t xml:space="preserve"> </w:t>
            </w:r>
            <w:r w:rsidRPr="00A818DD">
              <w:rPr>
                <w:spacing w:val="1"/>
                <w:w w:val="105"/>
              </w:rPr>
              <w:t>t</w:t>
            </w:r>
            <w:r w:rsidRPr="00A818DD">
              <w:rPr>
                <w:spacing w:val="2"/>
                <w:w w:val="105"/>
              </w:rPr>
              <w:t>ypes</w:t>
            </w:r>
            <w:r w:rsidRPr="00A818DD">
              <w:rPr>
                <w:spacing w:val="7"/>
                <w:w w:val="105"/>
              </w:rPr>
              <w:t xml:space="preserve"> </w:t>
            </w:r>
            <w:r w:rsidRPr="00A818DD">
              <w:rPr>
                <w:spacing w:val="-2"/>
                <w:w w:val="105"/>
              </w:rPr>
              <w:t>o</w:t>
            </w:r>
            <w:r w:rsidRPr="00A818DD">
              <w:rPr>
                <w:w w:val="105"/>
              </w:rPr>
              <w:t>f</w:t>
            </w:r>
            <w:r w:rsidRPr="00A818DD">
              <w:rPr>
                <w:spacing w:val="7"/>
                <w:w w:val="105"/>
              </w:rPr>
              <w:t xml:space="preserve"> </w:t>
            </w:r>
            <w:r w:rsidRPr="00A818DD">
              <w:rPr>
                <w:spacing w:val="-2"/>
                <w:w w:val="105"/>
              </w:rPr>
              <w:t>pr</w:t>
            </w:r>
            <w:r w:rsidRPr="00A818DD">
              <w:rPr>
                <w:w w:val="105"/>
              </w:rPr>
              <w:t>ese</w:t>
            </w:r>
            <w:r w:rsidRPr="00A818DD">
              <w:rPr>
                <w:spacing w:val="-2"/>
                <w:w w:val="105"/>
              </w:rPr>
              <w:t>r</w:t>
            </w:r>
            <w:r w:rsidRPr="00A818DD">
              <w:rPr>
                <w:w w:val="105"/>
              </w:rPr>
              <w:t>va</w:t>
            </w:r>
            <w:r w:rsidRPr="00A818DD">
              <w:rPr>
                <w:spacing w:val="-2"/>
                <w:w w:val="105"/>
              </w:rPr>
              <w:t>t</w:t>
            </w:r>
            <w:r w:rsidRPr="00A818DD">
              <w:rPr>
                <w:w w:val="105"/>
              </w:rPr>
              <w:t>i</w:t>
            </w:r>
            <w:r w:rsidRPr="00A818DD">
              <w:rPr>
                <w:spacing w:val="-2"/>
                <w:w w:val="105"/>
              </w:rPr>
              <w:t>on</w:t>
            </w:r>
            <w:r w:rsidRPr="00A818DD">
              <w:rPr>
                <w:spacing w:val="7"/>
                <w:w w:val="105"/>
              </w:rPr>
              <w:t xml:space="preserve"> r</w:t>
            </w:r>
            <w:r w:rsidRPr="00A818DD">
              <w:rPr>
                <w:spacing w:val="-1"/>
                <w:w w:val="105"/>
              </w:rPr>
              <w:t>equ</w:t>
            </w:r>
            <w:r w:rsidRPr="00A818DD">
              <w:rPr>
                <w:spacing w:val="-2"/>
                <w:w w:val="105"/>
              </w:rPr>
              <w:t>i</w:t>
            </w:r>
            <w:r w:rsidRPr="00A818DD">
              <w:rPr>
                <w:spacing w:val="-1"/>
                <w:w w:val="105"/>
              </w:rPr>
              <w:t>re</w:t>
            </w:r>
            <w:r w:rsidRPr="00A818DD">
              <w:rPr>
                <w:w w:val="103"/>
              </w:rPr>
              <w:t xml:space="preserve"> </w:t>
            </w:r>
            <w:r w:rsidRPr="00A818DD">
              <w:rPr>
                <w:w w:val="105"/>
              </w:rPr>
              <w:t xml:space="preserve">the </w:t>
            </w:r>
            <w:r w:rsidRPr="00A818DD">
              <w:rPr>
                <w:spacing w:val="1"/>
                <w:w w:val="105"/>
              </w:rPr>
              <w:t>m</w:t>
            </w:r>
            <w:r w:rsidRPr="00A818DD">
              <w:rPr>
                <w:spacing w:val="2"/>
                <w:w w:val="105"/>
              </w:rPr>
              <w:t>aki</w:t>
            </w:r>
            <w:r w:rsidRPr="00A818DD">
              <w:rPr>
                <w:spacing w:val="1"/>
                <w:w w:val="105"/>
              </w:rPr>
              <w:t>n</w:t>
            </w:r>
            <w:r w:rsidRPr="00A818DD">
              <w:rPr>
                <w:spacing w:val="2"/>
                <w:w w:val="105"/>
              </w:rPr>
              <w:t>g</w:t>
            </w:r>
            <w:r w:rsidRPr="00A818DD">
              <w:rPr>
                <w:spacing w:val="1"/>
                <w:w w:val="105"/>
              </w:rPr>
              <w:t xml:space="preserve"> </w:t>
            </w:r>
            <w:r w:rsidRPr="00A818DD">
              <w:rPr>
                <w:spacing w:val="-2"/>
                <w:w w:val="105"/>
              </w:rPr>
              <w:t>o</w:t>
            </w:r>
            <w:r w:rsidRPr="00A818DD">
              <w:rPr>
                <w:w w:val="105"/>
              </w:rPr>
              <w:t>f</w:t>
            </w:r>
            <w:r w:rsidRPr="00A818DD">
              <w:rPr>
                <w:spacing w:val="1"/>
                <w:w w:val="105"/>
              </w:rPr>
              <w:t xml:space="preserve"> </w:t>
            </w:r>
            <w:r w:rsidRPr="00A818DD">
              <w:rPr>
                <w:spacing w:val="-4"/>
                <w:w w:val="105"/>
              </w:rPr>
              <w:t>c</w:t>
            </w:r>
            <w:r w:rsidRPr="00A818DD">
              <w:rPr>
                <w:w w:val="105"/>
              </w:rPr>
              <w:t>op</w:t>
            </w:r>
            <w:r w:rsidRPr="00A818DD">
              <w:rPr>
                <w:spacing w:val="-4"/>
                <w:w w:val="105"/>
              </w:rPr>
              <w:t>ies:</w:t>
            </w:r>
            <w:r w:rsidRPr="00A818DD">
              <w:rPr>
                <w:spacing w:val="1"/>
                <w:w w:val="105"/>
              </w:rPr>
              <w:t xml:space="preserve"> </w:t>
            </w:r>
            <w:r w:rsidRPr="00A818DD">
              <w:rPr>
                <w:spacing w:val="-2"/>
                <w:w w:val="105"/>
              </w:rPr>
              <w:t>pr</w:t>
            </w:r>
            <w:r w:rsidRPr="00A818DD">
              <w:rPr>
                <w:w w:val="105"/>
              </w:rPr>
              <w:t>ese</w:t>
            </w:r>
            <w:r w:rsidRPr="00A818DD">
              <w:rPr>
                <w:spacing w:val="-2"/>
                <w:w w:val="105"/>
              </w:rPr>
              <w:t>r</w:t>
            </w:r>
            <w:r w:rsidRPr="00A818DD">
              <w:rPr>
                <w:w w:val="105"/>
              </w:rPr>
              <w:t>va</w:t>
            </w:r>
            <w:r w:rsidRPr="00A818DD">
              <w:rPr>
                <w:spacing w:val="-2"/>
                <w:w w:val="105"/>
              </w:rPr>
              <w:t>t</w:t>
            </w:r>
            <w:r w:rsidRPr="00A818DD">
              <w:rPr>
                <w:w w:val="105"/>
              </w:rPr>
              <w:t>i</w:t>
            </w:r>
            <w:r w:rsidRPr="00A818DD">
              <w:rPr>
                <w:spacing w:val="-2"/>
                <w:w w:val="105"/>
              </w:rPr>
              <w:t>on</w:t>
            </w:r>
            <w:r w:rsidRPr="00A818DD">
              <w:rPr>
                <w:w w:val="105"/>
              </w:rPr>
              <w:t xml:space="preserve"> </w:t>
            </w:r>
            <w:r w:rsidRPr="00A818DD">
              <w:rPr>
                <w:spacing w:val="-2"/>
                <w:w w:val="105"/>
              </w:rPr>
              <w:t>or</w:t>
            </w:r>
            <w:r w:rsidRPr="00A818DD">
              <w:rPr>
                <w:spacing w:val="1"/>
                <w:w w:val="105"/>
              </w:rPr>
              <w:t xml:space="preserve"> </w:t>
            </w:r>
            <w:r w:rsidRPr="00A818DD">
              <w:rPr>
                <w:w w:val="105"/>
              </w:rPr>
              <w:t>r</w:t>
            </w:r>
            <w:r w:rsidRPr="00A818DD">
              <w:rPr>
                <w:spacing w:val="-4"/>
                <w:w w:val="105"/>
              </w:rPr>
              <w:t>e</w:t>
            </w:r>
            <w:r w:rsidRPr="00A818DD">
              <w:rPr>
                <w:w w:val="105"/>
              </w:rPr>
              <w:t>p</w:t>
            </w:r>
            <w:r w:rsidRPr="00A818DD">
              <w:rPr>
                <w:spacing w:val="-4"/>
                <w:w w:val="105"/>
              </w:rPr>
              <w:t>lace</w:t>
            </w:r>
            <w:r w:rsidRPr="00A818DD">
              <w:rPr>
                <w:w w:val="105"/>
              </w:rPr>
              <w:t>m</w:t>
            </w:r>
            <w:r w:rsidRPr="00A818DD">
              <w:rPr>
                <w:spacing w:val="-4"/>
                <w:w w:val="105"/>
              </w:rPr>
              <w:t>e</w:t>
            </w:r>
            <w:r w:rsidRPr="00A818DD">
              <w:rPr>
                <w:w w:val="105"/>
              </w:rPr>
              <w:t>nt</w:t>
            </w:r>
            <w:r w:rsidRPr="00A818DD">
              <w:rPr>
                <w:spacing w:val="1"/>
                <w:w w:val="105"/>
              </w:rPr>
              <w:t xml:space="preserve"> </w:t>
            </w:r>
            <w:r w:rsidRPr="00A818DD">
              <w:rPr>
                <w:spacing w:val="-2"/>
                <w:w w:val="105"/>
              </w:rPr>
              <w:t>o</w:t>
            </w:r>
            <w:r w:rsidRPr="00A818DD">
              <w:rPr>
                <w:w w:val="105"/>
              </w:rPr>
              <w:t>f</w:t>
            </w:r>
            <w:r w:rsidRPr="00A818DD">
              <w:rPr>
                <w:spacing w:val="43"/>
                <w:w w:val="98"/>
              </w:rPr>
              <w:t xml:space="preserve"> </w:t>
            </w:r>
            <w:r w:rsidRPr="00A818DD">
              <w:rPr>
                <w:w w:val="105"/>
              </w:rPr>
              <w:t>d</w:t>
            </w:r>
            <w:r w:rsidRPr="00A818DD">
              <w:rPr>
                <w:spacing w:val="1"/>
                <w:w w:val="105"/>
              </w:rPr>
              <w:t>a</w:t>
            </w:r>
            <w:r w:rsidRPr="00A818DD">
              <w:rPr>
                <w:w w:val="105"/>
              </w:rPr>
              <w:t>m</w:t>
            </w:r>
            <w:r w:rsidRPr="00A818DD">
              <w:rPr>
                <w:spacing w:val="1"/>
                <w:w w:val="105"/>
              </w:rPr>
              <w:t>age</w:t>
            </w:r>
            <w:r w:rsidRPr="00A818DD">
              <w:rPr>
                <w:w w:val="105"/>
              </w:rPr>
              <w:t>d</w:t>
            </w:r>
            <w:r w:rsidRPr="00A818DD">
              <w:rPr>
                <w:spacing w:val="1"/>
                <w:w w:val="105"/>
              </w:rPr>
              <w:t>,</w:t>
            </w:r>
            <w:r w:rsidRPr="00A818DD">
              <w:rPr>
                <w:spacing w:val="-16"/>
                <w:w w:val="105"/>
              </w:rPr>
              <w:t xml:space="preserve"> </w:t>
            </w:r>
            <w:r w:rsidRPr="00A818DD">
              <w:rPr>
                <w:spacing w:val="-2"/>
                <w:w w:val="105"/>
              </w:rPr>
              <w:t>d</w:t>
            </w:r>
            <w:r w:rsidRPr="00A818DD">
              <w:rPr>
                <w:w w:val="105"/>
              </w:rPr>
              <w:t>e</w:t>
            </w:r>
            <w:r w:rsidRPr="00A818DD">
              <w:rPr>
                <w:spacing w:val="-2"/>
                <w:w w:val="105"/>
              </w:rPr>
              <w:t>t</w:t>
            </w:r>
            <w:r w:rsidRPr="00A818DD">
              <w:rPr>
                <w:w w:val="105"/>
              </w:rPr>
              <w:t>e</w:t>
            </w:r>
            <w:r w:rsidRPr="00A818DD">
              <w:rPr>
                <w:spacing w:val="-2"/>
                <w:w w:val="105"/>
              </w:rPr>
              <w:t>r</w:t>
            </w:r>
            <w:r w:rsidRPr="00A818DD">
              <w:rPr>
                <w:w w:val="105"/>
              </w:rPr>
              <w:t>i</w:t>
            </w:r>
            <w:r w:rsidRPr="00A818DD">
              <w:rPr>
                <w:spacing w:val="-2"/>
                <w:w w:val="105"/>
              </w:rPr>
              <w:t>or</w:t>
            </w:r>
            <w:r w:rsidRPr="00A818DD">
              <w:rPr>
                <w:w w:val="105"/>
              </w:rPr>
              <w:t>a</w:t>
            </w:r>
            <w:r w:rsidRPr="00A818DD">
              <w:rPr>
                <w:spacing w:val="-2"/>
                <w:w w:val="105"/>
              </w:rPr>
              <w:t>t</w:t>
            </w:r>
            <w:r w:rsidRPr="00A818DD">
              <w:rPr>
                <w:w w:val="105"/>
              </w:rPr>
              <w:t>i</w:t>
            </w:r>
            <w:r w:rsidRPr="00A818DD">
              <w:rPr>
                <w:spacing w:val="-2"/>
                <w:w w:val="105"/>
              </w:rPr>
              <w:t>n</w:t>
            </w:r>
            <w:r w:rsidRPr="00A818DD">
              <w:rPr>
                <w:w w:val="105"/>
              </w:rPr>
              <w:t>g,</w:t>
            </w:r>
            <w:r w:rsidRPr="00A818DD">
              <w:rPr>
                <w:spacing w:val="-15"/>
                <w:w w:val="105"/>
              </w:rPr>
              <w:t xml:space="preserve"> </w:t>
            </w:r>
            <w:r w:rsidRPr="00A818DD">
              <w:rPr>
                <w:spacing w:val="-2"/>
                <w:w w:val="105"/>
              </w:rPr>
              <w:t>or</w:t>
            </w:r>
            <w:r w:rsidRPr="00A818DD">
              <w:rPr>
                <w:spacing w:val="-16"/>
                <w:w w:val="105"/>
              </w:rPr>
              <w:t xml:space="preserve"> </w:t>
            </w:r>
            <w:r w:rsidRPr="00A818DD">
              <w:rPr>
                <w:w w:val="105"/>
              </w:rPr>
              <w:t>l</w:t>
            </w:r>
            <w:r w:rsidRPr="00A818DD">
              <w:rPr>
                <w:spacing w:val="-2"/>
                <w:w w:val="105"/>
              </w:rPr>
              <w:t>o</w:t>
            </w:r>
            <w:r w:rsidRPr="00A818DD">
              <w:rPr>
                <w:w w:val="105"/>
              </w:rPr>
              <w:t>s</w:t>
            </w:r>
            <w:r w:rsidRPr="00A818DD">
              <w:rPr>
                <w:spacing w:val="-2"/>
                <w:w w:val="105"/>
              </w:rPr>
              <w:t>t</w:t>
            </w:r>
            <w:r w:rsidRPr="00A818DD">
              <w:rPr>
                <w:spacing w:val="-15"/>
                <w:w w:val="105"/>
              </w:rPr>
              <w:t xml:space="preserve"> </w:t>
            </w:r>
            <w:r w:rsidRPr="00A818DD">
              <w:rPr>
                <w:spacing w:val="-4"/>
                <w:w w:val="105"/>
              </w:rPr>
              <w:t>materials;</w:t>
            </w:r>
            <w:r w:rsidRPr="00A818DD">
              <w:rPr>
                <w:spacing w:val="-16"/>
                <w:w w:val="105"/>
              </w:rPr>
              <w:t xml:space="preserve"> and </w:t>
            </w:r>
            <w:r w:rsidRPr="00A818DD">
              <w:rPr>
                <w:spacing w:val="-6"/>
                <w:w w:val="105"/>
              </w:rPr>
              <w:t>‘</w:t>
            </w:r>
            <w:r w:rsidRPr="00A818DD">
              <w:rPr>
                <w:w w:val="105"/>
              </w:rPr>
              <w:t>pr</w:t>
            </w:r>
            <w:r w:rsidRPr="00A818DD">
              <w:rPr>
                <w:spacing w:val="-4"/>
                <w:w w:val="105"/>
              </w:rPr>
              <w:t>ee</w:t>
            </w:r>
            <w:r w:rsidRPr="00A818DD">
              <w:rPr>
                <w:w w:val="105"/>
              </w:rPr>
              <w:t>mpt</w:t>
            </w:r>
            <w:r w:rsidRPr="00A818DD">
              <w:rPr>
                <w:spacing w:val="-4"/>
                <w:w w:val="105"/>
              </w:rPr>
              <w:t>ive</w:t>
            </w:r>
            <w:r w:rsidRPr="00A818DD">
              <w:rPr>
                <w:spacing w:val="-6"/>
                <w:w w:val="105"/>
              </w:rPr>
              <w:t>’</w:t>
            </w:r>
            <w:r w:rsidRPr="00A818DD">
              <w:rPr>
                <w:spacing w:val="43"/>
                <w:w w:val="60"/>
              </w:rPr>
              <w:t xml:space="preserve"> </w:t>
            </w:r>
            <w:r w:rsidRPr="00A818DD">
              <w:rPr>
                <w:spacing w:val="-2"/>
                <w:w w:val="105"/>
              </w:rPr>
              <w:t>pr</w:t>
            </w:r>
            <w:r w:rsidRPr="00A818DD">
              <w:rPr>
                <w:w w:val="105"/>
              </w:rPr>
              <w:t>ese</w:t>
            </w:r>
            <w:r w:rsidRPr="00A818DD">
              <w:rPr>
                <w:spacing w:val="-2"/>
                <w:w w:val="105"/>
              </w:rPr>
              <w:t>r</w:t>
            </w:r>
            <w:r w:rsidRPr="00A818DD">
              <w:rPr>
                <w:w w:val="105"/>
              </w:rPr>
              <w:t>va</w:t>
            </w:r>
            <w:r w:rsidRPr="00A818DD">
              <w:rPr>
                <w:spacing w:val="-2"/>
                <w:w w:val="105"/>
              </w:rPr>
              <w:t>t</w:t>
            </w:r>
            <w:r w:rsidRPr="00A818DD">
              <w:rPr>
                <w:w w:val="105"/>
              </w:rPr>
              <w:t>i</w:t>
            </w:r>
            <w:r w:rsidRPr="00A818DD">
              <w:rPr>
                <w:spacing w:val="-2"/>
                <w:w w:val="105"/>
              </w:rPr>
              <w:t>on</w:t>
            </w:r>
            <w:r w:rsidRPr="00A818DD">
              <w:rPr>
                <w:spacing w:val="5"/>
                <w:w w:val="105"/>
              </w:rPr>
              <w:t xml:space="preserve"> </w:t>
            </w:r>
            <w:r w:rsidRPr="00A818DD">
              <w:rPr>
                <w:spacing w:val="-2"/>
                <w:w w:val="105"/>
              </w:rPr>
              <w:t>o</w:t>
            </w:r>
            <w:r w:rsidRPr="00A818DD">
              <w:rPr>
                <w:w w:val="105"/>
              </w:rPr>
              <w:t>f</w:t>
            </w:r>
            <w:r w:rsidRPr="00A818DD">
              <w:rPr>
                <w:spacing w:val="5"/>
                <w:w w:val="105"/>
              </w:rPr>
              <w:t xml:space="preserve"> </w:t>
            </w:r>
            <w:r w:rsidRPr="00A818DD">
              <w:rPr>
                <w:w w:val="105"/>
              </w:rPr>
              <w:t>m</w:t>
            </w:r>
            <w:r w:rsidRPr="00A818DD">
              <w:rPr>
                <w:spacing w:val="1"/>
                <w:w w:val="105"/>
              </w:rPr>
              <w:t>a</w:t>
            </w:r>
            <w:r w:rsidRPr="00A818DD">
              <w:rPr>
                <w:w w:val="105"/>
              </w:rPr>
              <w:t>t</w:t>
            </w:r>
            <w:r w:rsidRPr="00A818DD">
              <w:rPr>
                <w:spacing w:val="1"/>
                <w:w w:val="105"/>
              </w:rPr>
              <w:t>e</w:t>
            </w:r>
            <w:r w:rsidRPr="00A818DD">
              <w:rPr>
                <w:w w:val="105"/>
              </w:rPr>
              <w:t>r</w:t>
            </w:r>
            <w:r w:rsidRPr="00A818DD">
              <w:rPr>
                <w:spacing w:val="1"/>
                <w:w w:val="105"/>
              </w:rPr>
              <w:t>ials</w:t>
            </w:r>
            <w:r w:rsidRPr="00A818DD">
              <w:rPr>
                <w:spacing w:val="5"/>
                <w:w w:val="105"/>
              </w:rPr>
              <w:t xml:space="preserve"> </w:t>
            </w:r>
            <w:r w:rsidRPr="00A818DD">
              <w:rPr>
                <w:spacing w:val="-4"/>
                <w:w w:val="105"/>
              </w:rPr>
              <w:t>bef</w:t>
            </w:r>
            <w:r w:rsidRPr="00A818DD">
              <w:rPr>
                <w:w w:val="105"/>
              </w:rPr>
              <w:t>or</w:t>
            </w:r>
            <w:r w:rsidRPr="00A818DD">
              <w:rPr>
                <w:spacing w:val="-4"/>
                <w:w w:val="105"/>
              </w:rPr>
              <w:t>e</w:t>
            </w:r>
            <w:r w:rsidRPr="00A818DD">
              <w:rPr>
                <w:spacing w:val="5"/>
                <w:w w:val="105"/>
              </w:rPr>
              <w:t xml:space="preserve"> </w:t>
            </w:r>
            <w:r w:rsidRPr="00A818DD">
              <w:rPr>
                <w:spacing w:val="-1"/>
                <w:w w:val="105"/>
              </w:rPr>
              <w:t>the</w:t>
            </w:r>
            <w:r w:rsidRPr="00A818DD">
              <w:rPr>
                <w:spacing w:val="-2"/>
                <w:w w:val="105"/>
              </w:rPr>
              <w:t>y</w:t>
            </w:r>
            <w:r w:rsidRPr="00A818DD">
              <w:rPr>
                <w:spacing w:val="5"/>
                <w:w w:val="105"/>
              </w:rPr>
              <w:t xml:space="preserve"> </w:t>
            </w:r>
            <w:r w:rsidRPr="00A818DD">
              <w:rPr>
                <w:spacing w:val="-2"/>
                <w:w w:val="105"/>
              </w:rPr>
              <w:t>d</w:t>
            </w:r>
            <w:r w:rsidRPr="00A818DD">
              <w:rPr>
                <w:w w:val="105"/>
              </w:rPr>
              <w:t>e</w:t>
            </w:r>
            <w:r w:rsidRPr="00A818DD">
              <w:rPr>
                <w:spacing w:val="-2"/>
                <w:w w:val="105"/>
              </w:rPr>
              <w:t>t</w:t>
            </w:r>
            <w:r w:rsidRPr="00A818DD">
              <w:rPr>
                <w:w w:val="105"/>
              </w:rPr>
              <w:t>e</w:t>
            </w:r>
            <w:r w:rsidRPr="00A818DD">
              <w:rPr>
                <w:spacing w:val="-2"/>
                <w:w w:val="105"/>
              </w:rPr>
              <w:t>r</w:t>
            </w:r>
            <w:r w:rsidRPr="00A818DD">
              <w:rPr>
                <w:w w:val="105"/>
              </w:rPr>
              <w:t>i</w:t>
            </w:r>
            <w:r w:rsidRPr="00A818DD">
              <w:rPr>
                <w:spacing w:val="-2"/>
                <w:w w:val="105"/>
              </w:rPr>
              <w:t>or</w:t>
            </w:r>
            <w:r w:rsidRPr="00A818DD">
              <w:rPr>
                <w:w w:val="105"/>
              </w:rPr>
              <w:t>a</w:t>
            </w:r>
            <w:r w:rsidRPr="00A818DD">
              <w:rPr>
                <w:spacing w:val="-2"/>
                <w:w w:val="105"/>
              </w:rPr>
              <w:t>t</w:t>
            </w:r>
            <w:r w:rsidRPr="00A818DD">
              <w:rPr>
                <w:w w:val="105"/>
              </w:rPr>
              <w:t>e or the equipment required to access them becomes obsolete.</w:t>
            </w:r>
          </w:p>
          <w:p w14:paraId="21CD17E2" w14:textId="77777777" w:rsidR="0095715E" w:rsidRDefault="0095715E"/>
        </w:tc>
        <w:tc>
          <w:tcPr>
            <w:tcW w:w="3828" w:type="dxa"/>
            <w:shd w:val="clear" w:color="auto" w:fill="auto"/>
          </w:tcPr>
          <w:p w14:paraId="5419FB0A" w14:textId="77777777" w:rsidR="00423D2C" w:rsidRPr="00DE3C79" w:rsidRDefault="00A818DD" w:rsidP="00DE3C79">
            <w:r w:rsidRPr="00A818DD">
              <w:t>An archives may make copies of works in its collection for the purpose of back-up and preservation.</w:t>
            </w:r>
          </w:p>
          <w:p w14:paraId="03C0827B" w14:textId="77777777" w:rsidR="0095715E" w:rsidRDefault="00A818DD">
            <w:r w:rsidRPr="00A818DD">
              <w:t>If a work or a copy of a work in an institution’s collection is incomplete, such an institution may make or procure a copy of the missing parts from another institution.</w:t>
            </w:r>
          </w:p>
          <w:p w14:paraId="0B5A65FA" w14:textId="77777777" w:rsidR="0095715E" w:rsidRDefault="00A818DD">
            <w:pPr>
              <w:rPr>
                <w:rStyle w:val="Emphaseple"/>
              </w:rPr>
            </w:pPr>
            <w:r w:rsidRPr="00A818DD">
              <w:t>Such institutions may make copies of works that are or should be available in their collections in their chosen format, if they cannot reasonably be acquired in such format through general trade or from the publisher.</w:t>
            </w:r>
            <w:r w:rsidR="00F97018">
              <w:t xml:space="preserve"> </w:t>
            </w:r>
            <w:r w:rsidRPr="00A818DD">
              <w:rPr>
                <w:rStyle w:val="Emphaseple"/>
              </w:rPr>
              <w:t>(Modelled on EIFL Draft Law Arts 12(2–4))</w:t>
            </w:r>
          </w:p>
        </w:tc>
      </w:tr>
      <w:tr w:rsidR="007E3818" w:rsidRPr="00DE3C79" w14:paraId="38C91AF7" w14:textId="77777777" w:rsidTr="00D96892">
        <w:tc>
          <w:tcPr>
            <w:tcW w:w="14142" w:type="dxa"/>
            <w:gridSpan w:val="2"/>
            <w:shd w:val="clear" w:color="auto" w:fill="auto"/>
          </w:tcPr>
          <w:p w14:paraId="73705DBD" w14:textId="77777777" w:rsidR="0095715E" w:rsidRDefault="00A818DD">
            <w:pPr>
              <w:pStyle w:val="Titre3"/>
              <w:spacing w:before="0" w:after="0"/>
            </w:pPr>
            <w:bookmarkStart w:id="44" w:name="_Toc488674622"/>
            <w:bookmarkStart w:id="45" w:name="_Toc493592227"/>
            <w:r w:rsidRPr="00A818DD">
              <w:lastRenderedPageBreak/>
              <w:t>Making Available</w:t>
            </w:r>
            <w:bookmarkEnd w:id="44"/>
            <w:bookmarkEnd w:id="45"/>
          </w:p>
        </w:tc>
      </w:tr>
      <w:tr w:rsidR="007E3818" w:rsidRPr="00DE3C79" w14:paraId="6D91A9C2" w14:textId="77777777" w:rsidTr="00D96892">
        <w:tc>
          <w:tcPr>
            <w:tcW w:w="10314" w:type="dxa"/>
            <w:shd w:val="clear" w:color="auto" w:fill="auto"/>
          </w:tcPr>
          <w:p w14:paraId="161C4096" w14:textId="77777777" w:rsidR="0095715E" w:rsidRDefault="00A818DD">
            <w:pPr>
              <w:numPr>
                <w:ilvl w:val="0"/>
                <w:numId w:val="79"/>
              </w:numPr>
              <w:rPr>
                <w:w w:val="105"/>
              </w:rPr>
            </w:pPr>
            <w:r w:rsidRPr="00A818DD">
              <w:rPr>
                <w:w w:val="105"/>
              </w:rPr>
              <w:t>May</w:t>
            </w:r>
            <w:r w:rsidRPr="00A818DD">
              <w:rPr>
                <w:spacing w:val="-5"/>
                <w:w w:val="105"/>
              </w:rPr>
              <w:t xml:space="preserve"> </w:t>
            </w:r>
            <w:r w:rsidRPr="00A818DD">
              <w:rPr>
                <w:w w:val="105"/>
              </w:rPr>
              <w:t>an archives</w:t>
            </w:r>
            <w:r w:rsidRPr="00A818DD">
              <w:rPr>
                <w:spacing w:val="-4"/>
                <w:w w:val="105"/>
              </w:rPr>
              <w:t xml:space="preserve"> </w:t>
            </w:r>
            <w:r w:rsidRPr="00A818DD">
              <w:rPr>
                <w:spacing w:val="-2"/>
                <w:w w:val="105"/>
              </w:rPr>
              <w:t>s</w:t>
            </w:r>
            <w:r w:rsidRPr="00A818DD">
              <w:rPr>
                <w:w w:val="105"/>
              </w:rPr>
              <w:t>upp</w:t>
            </w:r>
            <w:r w:rsidRPr="00A818DD">
              <w:rPr>
                <w:spacing w:val="-2"/>
                <w:w w:val="105"/>
              </w:rPr>
              <w:t>ly</w:t>
            </w:r>
            <w:r w:rsidRPr="00A818DD">
              <w:rPr>
                <w:spacing w:val="-4"/>
                <w:w w:val="105"/>
              </w:rPr>
              <w:t xml:space="preserve"> </w:t>
            </w:r>
            <w:r w:rsidRPr="00A818DD">
              <w:rPr>
                <w:w w:val="105"/>
              </w:rPr>
              <w:t>a</w:t>
            </w:r>
            <w:r w:rsidRPr="00A818DD">
              <w:rPr>
                <w:spacing w:val="-4"/>
                <w:w w:val="105"/>
              </w:rPr>
              <w:t xml:space="preserve"> </w:t>
            </w:r>
            <w:r w:rsidRPr="00A818DD">
              <w:rPr>
                <w:spacing w:val="-2"/>
                <w:w w:val="105"/>
              </w:rPr>
              <w:t>c</w:t>
            </w:r>
            <w:r w:rsidRPr="00A818DD">
              <w:rPr>
                <w:w w:val="105"/>
              </w:rPr>
              <w:t>op</w:t>
            </w:r>
            <w:r w:rsidRPr="00A818DD">
              <w:rPr>
                <w:spacing w:val="-2"/>
                <w:w w:val="105"/>
              </w:rPr>
              <w:t>y</w:t>
            </w:r>
            <w:r w:rsidRPr="00A818DD">
              <w:rPr>
                <w:spacing w:val="-4"/>
                <w:w w:val="105"/>
              </w:rPr>
              <w:t xml:space="preserve"> </w:t>
            </w:r>
            <w:r w:rsidRPr="00A818DD">
              <w:rPr>
                <w:w w:val="105"/>
              </w:rPr>
              <w:t>o</w:t>
            </w:r>
            <w:r w:rsidRPr="00A818DD">
              <w:rPr>
                <w:spacing w:val="-2"/>
                <w:w w:val="105"/>
              </w:rPr>
              <w:t>f</w:t>
            </w:r>
            <w:r w:rsidRPr="00A818DD">
              <w:rPr>
                <w:spacing w:val="-4"/>
                <w:w w:val="105"/>
              </w:rPr>
              <w:t xml:space="preserve"> </w:t>
            </w:r>
            <w:r w:rsidRPr="00A818DD">
              <w:rPr>
                <w:w w:val="105"/>
              </w:rPr>
              <w:t>a</w:t>
            </w:r>
            <w:r w:rsidRPr="00A818DD">
              <w:rPr>
                <w:spacing w:val="-4"/>
                <w:w w:val="105"/>
              </w:rPr>
              <w:t xml:space="preserve"> </w:t>
            </w:r>
            <w:r w:rsidRPr="00A818DD">
              <w:rPr>
                <w:w w:val="105"/>
              </w:rPr>
              <w:t>work in its holdings,</w:t>
            </w:r>
            <w:r w:rsidRPr="00A818DD">
              <w:rPr>
                <w:spacing w:val="-4"/>
                <w:w w:val="105"/>
              </w:rPr>
              <w:t xml:space="preserve"> </w:t>
            </w:r>
            <w:r w:rsidRPr="00A818DD">
              <w:rPr>
                <w:w w:val="105"/>
              </w:rPr>
              <w:t>either</w:t>
            </w:r>
            <w:r w:rsidRPr="00A818DD">
              <w:rPr>
                <w:spacing w:val="3"/>
                <w:w w:val="105"/>
              </w:rPr>
              <w:t xml:space="preserve"> </w:t>
            </w:r>
            <w:r w:rsidRPr="00A818DD">
              <w:rPr>
                <w:spacing w:val="2"/>
                <w:w w:val="105"/>
              </w:rPr>
              <w:t>i</w:t>
            </w:r>
            <w:r w:rsidRPr="00A818DD">
              <w:rPr>
                <w:w w:val="105"/>
              </w:rPr>
              <w:t>n</w:t>
            </w:r>
            <w:r w:rsidRPr="00A818DD">
              <w:rPr>
                <w:spacing w:val="4"/>
                <w:w w:val="105"/>
              </w:rPr>
              <w:t xml:space="preserve"> </w:t>
            </w:r>
            <w:r w:rsidRPr="00A818DD">
              <w:rPr>
                <w:w w:val="105"/>
              </w:rPr>
              <w:t>h</w:t>
            </w:r>
            <w:r w:rsidRPr="00A818DD">
              <w:rPr>
                <w:spacing w:val="2"/>
                <w:w w:val="105"/>
              </w:rPr>
              <w:t>a</w:t>
            </w:r>
            <w:r w:rsidRPr="00A818DD">
              <w:rPr>
                <w:w w:val="105"/>
              </w:rPr>
              <w:t>rd</w:t>
            </w:r>
            <w:r w:rsidRPr="00A818DD">
              <w:rPr>
                <w:spacing w:val="4"/>
                <w:w w:val="105"/>
              </w:rPr>
              <w:t xml:space="preserve"> </w:t>
            </w:r>
            <w:r w:rsidRPr="00A818DD">
              <w:rPr>
                <w:spacing w:val="-2"/>
                <w:w w:val="105"/>
              </w:rPr>
              <w:t>c</w:t>
            </w:r>
            <w:r w:rsidRPr="00A818DD">
              <w:rPr>
                <w:w w:val="105"/>
              </w:rPr>
              <w:t>op</w:t>
            </w:r>
            <w:r w:rsidRPr="00A818DD">
              <w:rPr>
                <w:spacing w:val="-2"/>
                <w:w w:val="105"/>
              </w:rPr>
              <w:t>y</w:t>
            </w:r>
            <w:r w:rsidRPr="00A818DD">
              <w:rPr>
                <w:spacing w:val="4"/>
                <w:w w:val="105"/>
              </w:rPr>
              <w:t xml:space="preserve"> </w:t>
            </w:r>
            <w:r w:rsidRPr="00A818DD">
              <w:rPr>
                <w:w w:val="105"/>
              </w:rPr>
              <w:t>or</w:t>
            </w:r>
            <w:r w:rsidRPr="00A818DD">
              <w:rPr>
                <w:spacing w:val="4"/>
                <w:w w:val="105"/>
              </w:rPr>
              <w:t xml:space="preserve"> </w:t>
            </w:r>
            <w:r w:rsidRPr="00A818DD">
              <w:rPr>
                <w:w w:val="105"/>
              </w:rPr>
              <w:t>electronically,</w:t>
            </w:r>
            <w:r w:rsidRPr="00A818DD">
              <w:rPr>
                <w:spacing w:val="4"/>
                <w:w w:val="105"/>
              </w:rPr>
              <w:t xml:space="preserve"> </w:t>
            </w:r>
            <w:r w:rsidRPr="00A818DD">
              <w:rPr>
                <w:w w:val="105"/>
              </w:rPr>
              <w:t>to</w:t>
            </w:r>
            <w:r w:rsidRPr="00A818DD">
              <w:rPr>
                <w:spacing w:val="4"/>
                <w:w w:val="105"/>
              </w:rPr>
              <w:t xml:space="preserve"> </w:t>
            </w:r>
            <w:r w:rsidRPr="00A818DD">
              <w:rPr>
                <w:w w:val="105"/>
              </w:rPr>
              <w:t>a</w:t>
            </w:r>
            <w:r w:rsidRPr="00A818DD">
              <w:rPr>
                <w:spacing w:val="4"/>
                <w:w w:val="105"/>
              </w:rPr>
              <w:t xml:space="preserve"> </w:t>
            </w:r>
            <w:r w:rsidRPr="00A818DD">
              <w:rPr>
                <w:w w:val="105"/>
              </w:rPr>
              <w:t>person</w:t>
            </w:r>
            <w:r w:rsidRPr="00A818DD">
              <w:rPr>
                <w:spacing w:val="4"/>
                <w:w w:val="105"/>
              </w:rPr>
              <w:t xml:space="preserve"> </w:t>
            </w:r>
            <w:r w:rsidRPr="00A818DD">
              <w:rPr>
                <w:spacing w:val="-3"/>
                <w:w w:val="105"/>
              </w:rPr>
              <w:t>f</w:t>
            </w:r>
            <w:r w:rsidRPr="00A818DD">
              <w:rPr>
                <w:spacing w:val="-2"/>
                <w:w w:val="105"/>
              </w:rPr>
              <w:t>or</w:t>
            </w:r>
            <w:r w:rsidRPr="00A818DD">
              <w:rPr>
                <w:spacing w:val="4"/>
                <w:w w:val="105"/>
              </w:rPr>
              <w:t xml:space="preserve"> </w:t>
            </w:r>
            <w:r w:rsidRPr="00A818DD">
              <w:rPr>
                <w:w w:val="105"/>
              </w:rPr>
              <w:t>research</w:t>
            </w:r>
            <w:r w:rsidRPr="00A818DD">
              <w:rPr>
                <w:spacing w:val="4"/>
                <w:w w:val="105"/>
              </w:rPr>
              <w:t xml:space="preserve"> </w:t>
            </w:r>
            <w:r w:rsidRPr="00A818DD">
              <w:rPr>
                <w:w w:val="105"/>
              </w:rPr>
              <w:t>or</w:t>
            </w:r>
            <w:r w:rsidRPr="00A818DD">
              <w:rPr>
                <w:spacing w:val="4"/>
                <w:w w:val="105"/>
              </w:rPr>
              <w:t xml:space="preserve"> </w:t>
            </w:r>
            <w:r w:rsidRPr="00A818DD">
              <w:rPr>
                <w:w w:val="105"/>
              </w:rPr>
              <w:t>private</w:t>
            </w:r>
            <w:r w:rsidRPr="00A818DD">
              <w:rPr>
                <w:spacing w:val="4"/>
                <w:w w:val="105"/>
              </w:rPr>
              <w:t xml:space="preserve"> </w:t>
            </w:r>
            <w:r w:rsidRPr="00A818DD">
              <w:rPr>
                <w:w w:val="105"/>
              </w:rPr>
              <w:t>use</w:t>
            </w:r>
            <w:r w:rsidRPr="00A818DD">
              <w:rPr>
                <w:spacing w:val="-3"/>
                <w:w w:val="105"/>
              </w:rPr>
              <w:t>?</w:t>
            </w:r>
          </w:p>
          <w:p w14:paraId="54E67F93" w14:textId="77777777" w:rsidR="0095715E" w:rsidRDefault="00A818DD">
            <w:pPr>
              <w:numPr>
                <w:ilvl w:val="0"/>
                <w:numId w:val="79"/>
              </w:numPr>
            </w:pPr>
            <w:r w:rsidRPr="00A818DD">
              <w:rPr>
                <w:w w:val="105"/>
              </w:rPr>
              <w:t>May</w:t>
            </w:r>
            <w:r w:rsidRPr="00A818DD">
              <w:rPr>
                <w:spacing w:val="-10"/>
                <w:w w:val="105"/>
              </w:rPr>
              <w:t xml:space="preserve"> </w:t>
            </w:r>
            <w:r w:rsidRPr="00A818DD">
              <w:rPr>
                <w:w w:val="105"/>
              </w:rPr>
              <w:t>an archives</w:t>
            </w:r>
            <w:r w:rsidRPr="00A818DD">
              <w:rPr>
                <w:spacing w:val="-10"/>
                <w:w w:val="105"/>
              </w:rPr>
              <w:t xml:space="preserve"> </w:t>
            </w:r>
            <w:r w:rsidRPr="00A818DD">
              <w:rPr>
                <w:spacing w:val="-2"/>
                <w:w w:val="105"/>
              </w:rPr>
              <w:t>s</w:t>
            </w:r>
            <w:r w:rsidRPr="00A818DD">
              <w:rPr>
                <w:spacing w:val="-1"/>
                <w:w w:val="105"/>
              </w:rPr>
              <w:t>end</w:t>
            </w:r>
            <w:r w:rsidRPr="00A818DD">
              <w:rPr>
                <w:spacing w:val="-10"/>
                <w:w w:val="105"/>
              </w:rPr>
              <w:t xml:space="preserve"> </w:t>
            </w:r>
            <w:r w:rsidRPr="00A818DD">
              <w:rPr>
                <w:w w:val="105"/>
              </w:rPr>
              <w:t>and</w:t>
            </w:r>
            <w:r w:rsidRPr="00A818DD">
              <w:rPr>
                <w:spacing w:val="-10"/>
                <w:w w:val="105"/>
              </w:rPr>
              <w:t xml:space="preserve"> </w:t>
            </w:r>
            <w:r w:rsidRPr="00A818DD">
              <w:rPr>
                <w:spacing w:val="-1"/>
                <w:w w:val="105"/>
              </w:rPr>
              <w:t>re</w:t>
            </w:r>
            <w:r w:rsidRPr="00A818DD">
              <w:rPr>
                <w:spacing w:val="-2"/>
                <w:w w:val="105"/>
              </w:rPr>
              <w:t>c</w:t>
            </w:r>
            <w:r w:rsidRPr="00A818DD">
              <w:rPr>
                <w:spacing w:val="-1"/>
                <w:w w:val="105"/>
              </w:rPr>
              <w:t>e</w:t>
            </w:r>
            <w:r w:rsidRPr="00A818DD">
              <w:rPr>
                <w:spacing w:val="-2"/>
                <w:w w:val="105"/>
              </w:rPr>
              <w:t>iv</w:t>
            </w:r>
            <w:r w:rsidRPr="00A818DD">
              <w:rPr>
                <w:spacing w:val="-1"/>
                <w:w w:val="105"/>
              </w:rPr>
              <w:t>e</w:t>
            </w:r>
            <w:r w:rsidRPr="00A818DD">
              <w:rPr>
                <w:spacing w:val="-9"/>
                <w:w w:val="105"/>
              </w:rPr>
              <w:t xml:space="preserve"> </w:t>
            </w:r>
            <w:r w:rsidRPr="00A818DD">
              <w:rPr>
                <w:w w:val="105"/>
              </w:rPr>
              <w:t>such</w:t>
            </w:r>
            <w:r w:rsidRPr="00A818DD">
              <w:rPr>
                <w:spacing w:val="-10"/>
                <w:w w:val="105"/>
              </w:rPr>
              <w:t xml:space="preserve"> </w:t>
            </w:r>
            <w:r w:rsidRPr="00A818DD">
              <w:rPr>
                <w:spacing w:val="-2"/>
                <w:w w:val="105"/>
              </w:rPr>
              <w:t>c</w:t>
            </w:r>
            <w:r w:rsidRPr="00A818DD">
              <w:rPr>
                <w:spacing w:val="-1"/>
                <w:w w:val="105"/>
              </w:rPr>
              <w:t>op</w:t>
            </w:r>
            <w:r w:rsidRPr="00A818DD">
              <w:rPr>
                <w:spacing w:val="-2"/>
                <w:w w:val="105"/>
              </w:rPr>
              <w:t>i</w:t>
            </w:r>
            <w:r w:rsidRPr="00A818DD">
              <w:rPr>
                <w:spacing w:val="-1"/>
                <w:w w:val="105"/>
              </w:rPr>
              <w:t>e</w:t>
            </w:r>
            <w:r w:rsidRPr="00A818DD">
              <w:rPr>
                <w:spacing w:val="-2"/>
                <w:w w:val="105"/>
              </w:rPr>
              <w:t>s</w:t>
            </w:r>
            <w:r w:rsidRPr="00A818DD">
              <w:rPr>
                <w:spacing w:val="-10"/>
                <w:w w:val="105"/>
              </w:rPr>
              <w:t xml:space="preserve"> </w:t>
            </w:r>
            <w:r w:rsidRPr="00A818DD">
              <w:rPr>
                <w:w w:val="105"/>
              </w:rPr>
              <w:t>across</w:t>
            </w:r>
            <w:r w:rsidRPr="00A818DD">
              <w:rPr>
                <w:spacing w:val="-10"/>
                <w:w w:val="105"/>
              </w:rPr>
              <w:t xml:space="preserve"> </w:t>
            </w:r>
            <w:r w:rsidRPr="00A818DD">
              <w:rPr>
                <w:spacing w:val="-1"/>
                <w:w w:val="105"/>
              </w:rPr>
              <w:t>border</w:t>
            </w:r>
            <w:r w:rsidRPr="00A818DD">
              <w:rPr>
                <w:spacing w:val="-2"/>
                <w:w w:val="105"/>
              </w:rPr>
              <w:t>s?</w:t>
            </w:r>
          </w:p>
          <w:p w14:paraId="29B91660" w14:textId="77777777" w:rsidR="00423D2C" w:rsidRPr="00DE3C79" w:rsidRDefault="00A818DD" w:rsidP="00DE3C79">
            <w:r w:rsidRPr="00A818DD">
              <w:t>Because archival materials are largely unpublished, they are for the most part unique and irreplaceable. Therefore, archives do not lend their holdings. Instead, researchers must take notes, or obtain copies from the archives. Without the ability to copy items in their holdings for researchers, archives would find it impossible to achieve their fundamental mission to make their holdings available for research, scholarship, personal use, or education.</w:t>
            </w:r>
          </w:p>
          <w:p w14:paraId="3C9C30E6" w14:textId="77777777" w:rsidR="0095715E" w:rsidRDefault="00A818DD">
            <w:r w:rsidRPr="00A818DD">
              <w:t>Increasingly, archives are acquiring materials that were “born-digital.” Archives are experimenting with the best ways to provide access to such materials. Instead of providing digital copies to users, concerns about the ease of copying and further dissemination have led many archives to provide temporary access in a virtual reading room.</w:t>
            </w:r>
          </w:p>
        </w:tc>
        <w:tc>
          <w:tcPr>
            <w:tcW w:w="3828" w:type="dxa"/>
            <w:shd w:val="clear" w:color="auto" w:fill="auto"/>
          </w:tcPr>
          <w:p w14:paraId="4F0CC118" w14:textId="77777777" w:rsidR="0095715E" w:rsidRDefault="00A818DD">
            <w:r w:rsidRPr="00A818DD">
              <w:t>An archives may provide copies, in any format, of materials in its holdings to individual researchers and other users directly or through intermediary libraries, archives, and museums for research or private use.</w:t>
            </w:r>
          </w:p>
          <w:p w14:paraId="375891E2" w14:textId="77777777" w:rsidR="0095715E" w:rsidRDefault="00A818DD">
            <w:pPr>
              <w:rPr>
                <w:i/>
              </w:rPr>
            </w:pPr>
            <w:r w:rsidRPr="00A818DD">
              <w:rPr>
                <w:i/>
              </w:rPr>
              <w:t>(Sample provision that permits making copies for users)</w:t>
            </w:r>
          </w:p>
          <w:p w14:paraId="5BE14E9C" w14:textId="66A15113" w:rsidR="0095715E" w:rsidRDefault="00423D2C">
            <w:pPr>
              <w:rPr>
                <w:rStyle w:val="Emphaseple"/>
                <w:i w:val="0"/>
                <w:iCs w:val="0"/>
                <w:color w:val="auto"/>
              </w:rPr>
            </w:pPr>
            <w:r w:rsidRPr="00DE3C79">
              <w:t xml:space="preserve">An archives may provide temporary access to copyright works in digital or other intangible media in its holdings to a user, or to </w:t>
            </w:r>
            <w:r w:rsidRPr="00EF0B68">
              <w:t xml:space="preserve">another </w:t>
            </w:r>
            <w:r w:rsidR="00EF0B68">
              <w:t>archives</w:t>
            </w:r>
            <w:r w:rsidR="00A818DD" w:rsidRPr="00A818DD">
              <w:t>, for research and private use.</w:t>
            </w:r>
            <w:r w:rsidR="00F97018">
              <w:t xml:space="preserve"> </w:t>
            </w:r>
            <w:r w:rsidR="00A818DD" w:rsidRPr="00A818DD">
              <w:rPr>
                <w:rStyle w:val="Emphaseple"/>
              </w:rPr>
              <w:t>(Modelled on EIFL Draft Law Art 12(10))</w:t>
            </w:r>
          </w:p>
        </w:tc>
      </w:tr>
      <w:tr w:rsidR="007E3818" w:rsidRPr="00DE3C79" w14:paraId="6731EBE3" w14:textId="77777777" w:rsidTr="00D96892">
        <w:tc>
          <w:tcPr>
            <w:tcW w:w="10314" w:type="dxa"/>
            <w:shd w:val="clear" w:color="auto" w:fill="auto"/>
          </w:tcPr>
          <w:p w14:paraId="082A77AF" w14:textId="77777777" w:rsidR="0095715E" w:rsidRDefault="00A818DD">
            <w:pPr>
              <w:numPr>
                <w:ilvl w:val="0"/>
                <w:numId w:val="79"/>
              </w:numPr>
            </w:pPr>
            <w:r w:rsidRPr="00A818DD">
              <w:rPr>
                <w:w w:val="105"/>
              </w:rPr>
              <w:t>May</w:t>
            </w:r>
            <w:r w:rsidRPr="00A818DD">
              <w:rPr>
                <w:spacing w:val="-3"/>
                <w:w w:val="105"/>
              </w:rPr>
              <w:t xml:space="preserve"> </w:t>
            </w:r>
            <w:r w:rsidRPr="00A818DD">
              <w:rPr>
                <w:w w:val="105"/>
              </w:rPr>
              <w:t>an archives</w:t>
            </w:r>
            <w:r w:rsidRPr="00A818DD">
              <w:rPr>
                <w:spacing w:val="-3"/>
                <w:w w:val="105"/>
              </w:rPr>
              <w:t xml:space="preserve"> </w:t>
            </w:r>
            <w:r w:rsidRPr="00A818DD">
              <w:rPr>
                <w:w w:val="105"/>
              </w:rPr>
              <w:t>d</w:t>
            </w:r>
            <w:r w:rsidRPr="00A818DD">
              <w:rPr>
                <w:spacing w:val="2"/>
                <w:w w:val="105"/>
              </w:rPr>
              <w:t>igi</w:t>
            </w:r>
            <w:r w:rsidRPr="00A818DD">
              <w:rPr>
                <w:w w:val="105"/>
              </w:rPr>
              <w:t>t</w:t>
            </w:r>
            <w:r w:rsidRPr="00A818DD">
              <w:rPr>
                <w:spacing w:val="2"/>
                <w:w w:val="105"/>
              </w:rPr>
              <w:t>ize</w:t>
            </w:r>
            <w:r w:rsidRPr="00A818DD">
              <w:rPr>
                <w:spacing w:val="-2"/>
                <w:w w:val="105"/>
              </w:rPr>
              <w:t xml:space="preserve"> o</w:t>
            </w:r>
            <w:r w:rsidRPr="00A818DD">
              <w:rPr>
                <w:w w:val="105"/>
              </w:rPr>
              <w:t>rph</w:t>
            </w:r>
            <w:r w:rsidRPr="00A818DD">
              <w:rPr>
                <w:spacing w:val="2"/>
                <w:w w:val="105"/>
              </w:rPr>
              <w:t>a</w:t>
            </w:r>
            <w:r w:rsidRPr="00A818DD">
              <w:rPr>
                <w:w w:val="105"/>
              </w:rPr>
              <w:t>n</w:t>
            </w:r>
            <w:r w:rsidRPr="00A818DD">
              <w:rPr>
                <w:spacing w:val="-3"/>
                <w:w w:val="105"/>
              </w:rPr>
              <w:t xml:space="preserve"> </w:t>
            </w:r>
            <w:r w:rsidRPr="00A818DD">
              <w:rPr>
                <w:w w:val="105"/>
              </w:rPr>
              <w:t>works</w:t>
            </w:r>
            <w:r w:rsidRPr="00A818DD">
              <w:rPr>
                <w:spacing w:val="-3"/>
                <w:w w:val="105"/>
              </w:rPr>
              <w:t xml:space="preserve"> </w:t>
            </w:r>
            <w:r w:rsidRPr="00A818DD">
              <w:rPr>
                <w:spacing w:val="2"/>
                <w:w w:val="105"/>
              </w:rPr>
              <w:t>i</w:t>
            </w:r>
            <w:r w:rsidRPr="00A818DD">
              <w:rPr>
                <w:w w:val="105"/>
              </w:rPr>
              <w:t>n</w:t>
            </w:r>
            <w:r w:rsidRPr="00A818DD">
              <w:rPr>
                <w:spacing w:val="-3"/>
                <w:w w:val="105"/>
              </w:rPr>
              <w:t xml:space="preserve"> </w:t>
            </w:r>
            <w:r w:rsidRPr="00A818DD">
              <w:rPr>
                <w:w w:val="105"/>
              </w:rPr>
              <w:t>its</w:t>
            </w:r>
            <w:r w:rsidRPr="00A818DD">
              <w:rPr>
                <w:spacing w:val="-2"/>
                <w:w w:val="105"/>
              </w:rPr>
              <w:t xml:space="preserve"> </w:t>
            </w:r>
            <w:r w:rsidRPr="00A818DD">
              <w:rPr>
                <w:w w:val="105"/>
              </w:rPr>
              <w:t>holdings,</w:t>
            </w:r>
            <w:r w:rsidRPr="00A818DD">
              <w:rPr>
                <w:spacing w:val="-3"/>
                <w:w w:val="105"/>
              </w:rPr>
              <w:t xml:space="preserve"> </w:t>
            </w:r>
            <w:r w:rsidRPr="00A818DD">
              <w:rPr>
                <w:w w:val="105"/>
              </w:rPr>
              <w:t>and</w:t>
            </w:r>
            <w:r w:rsidRPr="00A818DD">
              <w:rPr>
                <w:spacing w:val="-3"/>
                <w:w w:val="105"/>
              </w:rPr>
              <w:t xml:space="preserve"> </w:t>
            </w:r>
            <w:r w:rsidRPr="00A818DD">
              <w:rPr>
                <w:spacing w:val="2"/>
                <w:w w:val="105"/>
              </w:rPr>
              <w:t>m</w:t>
            </w:r>
            <w:r w:rsidRPr="00A818DD">
              <w:rPr>
                <w:spacing w:val="3"/>
                <w:w w:val="105"/>
              </w:rPr>
              <w:t>ake</w:t>
            </w:r>
            <w:r w:rsidRPr="00A818DD">
              <w:rPr>
                <w:spacing w:val="-3"/>
                <w:w w:val="105"/>
              </w:rPr>
              <w:t xml:space="preserve"> </w:t>
            </w:r>
            <w:r w:rsidRPr="00A818DD">
              <w:rPr>
                <w:w w:val="105"/>
              </w:rPr>
              <w:t>them</w:t>
            </w:r>
            <w:r w:rsidRPr="00A818DD">
              <w:rPr>
                <w:spacing w:val="-2"/>
                <w:w w:val="105"/>
              </w:rPr>
              <w:t xml:space="preserve"> </w:t>
            </w:r>
            <w:r w:rsidRPr="00A818DD">
              <w:rPr>
                <w:w w:val="105"/>
              </w:rPr>
              <w:t>available</w:t>
            </w:r>
            <w:r w:rsidRPr="00A818DD">
              <w:rPr>
                <w:spacing w:val="58"/>
                <w:w w:val="103"/>
              </w:rPr>
              <w:t xml:space="preserve"> </w:t>
            </w:r>
            <w:r w:rsidRPr="00A818DD">
              <w:rPr>
                <w:w w:val="105"/>
              </w:rPr>
              <w:t>online?</w:t>
            </w:r>
          </w:p>
          <w:p w14:paraId="603E1FF5" w14:textId="77777777" w:rsidR="00423D2C" w:rsidRPr="00DE3C79" w:rsidRDefault="00423D2C" w:rsidP="00DE3C79">
            <w:r w:rsidRPr="00DE3C79">
              <w:rPr>
                <w:w w:val="105"/>
              </w:rPr>
              <w:t>Or</w:t>
            </w:r>
            <w:r w:rsidRPr="00DE3C79">
              <w:rPr>
                <w:spacing w:val="1"/>
                <w:w w:val="105"/>
              </w:rPr>
              <w:t>p</w:t>
            </w:r>
            <w:r w:rsidR="00A818DD" w:rsidRPr="00A818DD">
              <w:rPr>
                <w:w w:val="105"/>
              </w:rPr>
              <w:t>h</w:t>
            </w:r>
            <w:r w:rsidR="00A818DD" w:rsidRPr="00A818DD">
              <w:rPr>
                <w:spacing w:val="1"/>
                <w:w w:val="105"/>
              </w:rPr>
              <w:t>a</w:t>
            </w:r>
            <w:r w:rsidR="00A818DD" w:rsidRPr="00A818DD">
              <w:rPr>
                <w:w w:val="105"/>
              </w:rPr>
              <w:t>n</w:t>
            </w:r>
            <w:r w:rsidR="00A818DD" w:rsidRPr="00A818DD">
              <w:rPr>
                <w:spacing w:val="1"/>
                <w:w w:val="105"/>
              </w:rPr>
              <w:t xml:space="preserve"> </w:t>
            </w:r>
            <w:r w:rsidR="00A818DD" w:rsidRPr="00A818DD">
              <w:rPr>
                <w:w w:val="105"/>
              </w:rPr>
              <w:t>w</w:t>
            </w:r>
            <w:r w:rsidR="00A818DD" w:rsidRPr="00A818DD">
              <w:rPr>
                <w:spacing w:val="-2"/>
                <w:w w:val="105"/>
              </w:rPr>
              <w:t>or</w:t>
            </w:r>
            <w:r w:rsidR="00A818DD" w:rsidRPr="00A818DD">
              <w:rPr>
                <w:w w:val="105"/>
              </w:rPr>
              <w:t>ks</w:t>
            </w:r>
            <w:r w:rsidR="00A818DD" w:rsidRPr="00A818DD">
              <w:rPr>
                <w:spacing w:val="2"/>
                <w:w w:val="105"/>
              </w:rPr>
              <w:t xml:space="preserve"> </w:t>
            </w:r>
            <w:r w:rsidR="00A818DD" w:rsidRPr="00A818DD">
              <w:rPr>
                <w:w w:val="105"/>
              </w:rPr>
              <w:t>are</w:t>
            </w:r>
            <w:r w:rsidR="00A818DD" w:rsidRPr="00A818DD">
              <w:rPr>
                <w:spacing w:val="2"/>
                <w:w w:val="105"/>
              </w:rPr>
              <w:t xml:space="preserve"> </w:t>
            </w:r>
            <w:r w:rsidR="00A818DD" w:rsidRPr="00A818DD">
              <w:rPr>
                <w:spacing w:val="-2"/>
                <w:w w:val="105"/>
              </w:rPr>
              <w:t>i</w:t>
            </w:r>
            <w:r w:rsidR="00A818DD" w:rsidRPr="00A818DD">
              <w:rPr>
                <w:spacing w:val="-1"/>
                <w:w w:val="105"/>
              </w:rPr>
              <w:t>n-</w:t>
            </w:r>
            <w:r w:rsidR="00A818DD" w:rsidRPr="00A818DD">
              <w:rPr>
                <w:spacing w:val="-2"/>
                <w:w w:val="105"/>
              </w:rPr>
              <w:t>c</w:t>
            </w:r>
            <w:r w:rsidR="00A818DD" w:rsidRPr="00A818DD">
              <w:rPr>
                <w:spacing w:val="-1"/>
                <w:w w:val="105"/>
              </w:rPr>
              <w:t>op</w:t>
            </w:r>
            <w:r w:rsidR="00A818DD" w:rsidRPr="00A818DD">
              <w:rPr>
                <w:spacing w:val="-2"/>
                <w:w w:val="105"/>
              </w:rPr>
              <w:t>y</w:t>
            </w:r>
            <w:r w:rsidR="00A818DD" w:rsidRPr="00A818DD">
              <w:rPr>
                <w:spacing w:val="-1"/>
                <w:w w:val="105"/>
              </w:rPr>
              <w:t>r</w:t>
            </w:r>
            <w:r w:rsidR="00A818DD" w:rsidRPr="00A818DD">
              <w:rPr>
                <w:spacing w:val="-2"/>
                <w:w w:val="105"/>
              </w:rPr>
              <w:t>ig</w:t>
            </w:r>
            <w:r w:rsidR="00A818DD" w:rsidRPr="00A818DD">
              <w:rPr>
                <w:spacing w:val="-1"/>
                <w:w w:val="105"/>
              </w:rPr>
              <w:t>ht</w:t>
            </w:r>
            <w:r w:rsidR="00A818DD" w:rsidRPr="00A818DD">
              <w:rPr>
                <w:spacing w:val="2"/>
                <w:w w:val="105"/>
              </w:rPr>
              <w:t xml:space="preserve"> </w:t>
            </w:r>
            <w:r w:rsidR="00A818DD" w:rsidRPr="00A818DD">
              <w:rPr>
                <w:w w:val="105"/>
              </w:rPr>
              <w:t>w</w:t>
            </w:r>
            <w:r w:rsidR="00A818DD" w:rsidRPr="00A818DD">
              <w:rPr>
                <w:spacing w:val="-2"/>
                <w:w w:val="105"/>
              </w:rPr>
              <w:t>or</w:t>
            </w:r>
            <w:r w:rsidR="00A818DD" w:rsidRPr="00A818DD">
              <w:rPr>
                <w:w w:val="105"/>
              </w:rPr>
              <w:t>ks</w:t>
            </w:r>
            <w:r w:rsidR="00A818DD" w:rsidRPr="00A818DD">
              <w:rPr>
                <w:spacing w:val="2"/>
                <w:w w:val="105"/>
              </w:rPr>
              <w:t xml:space="preserve"> whose rights holder</w:t>
            </w:r>
            <w:r w:rsidR="00A818DD" w:rsidRPr="00A818DD">
              <w:rPr>
                <w:w w:val="105"/>
              </w:rPr>
              <w:t>(s)</w:t>
            </w:r>
            <w:r w:rsidR="00A818DD" w:rsidRPr="00A818DD">
              <w:rPr>
                <w:spacing w:val="8"/>
                <w:w w:val="105"/>
              </w:rPr>
              <w:t xml:space="preserve"> </w:t>
            </w:r>
            <w:r w:rsidR="00A818DD" w:rsidRPr="00A818DD">
              <w:rPr>
                <w:w w:val="105"/>
              </w:rPr>
              <w:t>cannot</w:t>
            </w:r>
            <w:r w:rsidR="00A818DD" w:rsidRPr="00A818DD">
              <w:rPr>
                <w:spacing w:val="8"/>
                <w:w w:val="105"/>
              </w:rPr>
              <w:t xml:space="preserve"> </w:t>
            </w:r>
            <w:r w:rsidR="00A818DD" w:rsidRPr="00A818DD">
              <w:rPr>
                <w:w w:val="105"/>
              </w:rPr>
              <w:t>be</w:t>
            </w:r>
            <w:r w:rsidR="00A818DD" w:rsidRPr="00A818DD">
              <w:rPr>
                <w:spacing w:val="9"/>
                <w:w w:val="105"/>
              </w:rPr>
              <w:t xml:space="preserve"> </w:t>
            </w:r>
            <w:r w:rsidR="00A818DD" w:rsidRPr="00A818DD">
              <w:rPr>
                <w:w w:val="105"/>
              </w:rPr>
              <w:t>i</w:t>
            </w:r>
            <w:r w:rsidR="00A818DD" w:rsidRPr="00A818DD">
              <w:rPr>
                <w:spacing w:val="-2"/>
                <w:w w:val="105"/>
              </w:rPr>
              <w:t>d</w:t>
            </w:r>
            <w:r w:rsidR="00A818DD" w:rsidRPr="00A818DD">
              <w:rPr>
                <w:w w:val="105"/>
              </w:rPr>
              <w:t>e</w:t>
            </w:r>
            <w:r w:rsidR="00A818DD" w:rsidRPr="00A818DD">
              <w:rPr>
                <w:spacing w:val="-2"/>
                <w:w w:val="105"/>
              </w:rPr>
              <w:t>nt</w:t>
            </w:r>
            <w:r w:rsidR="00A818DD" w:rsidRPr="00A818DD">
              <w:rPr>
                <w:w w:val="105"/>
              </w:rPr>
              <w:t>ifie</w:t>
            </w:r>
            <w:r w:rsidR="00A818DD" w:rsidRPr="00A818DD">
              <w:rPr>
                <w:spacing w:val="-2"/>
                <w:w w:val="105"/>
              </w:rPr>
              <w:t>d</w:t>
            </w:r>
            <w:r w:rsidR="00A818DD" w:rsidRPr="00A818DD">
              <w:rPr>
                <w:spacing w:val="8"/>
                <w:w w:val="105"/>
              </w:rPr>
              <w:t xml:space="preserve"> </w:t>
            </w:r>
            <w:r w:rsidR="00A818DD" w:rsidRPr="00A818DD">
              <w:rPr>
                <w:spacing w:val="-2"/>
                <w:w w:val="105"/>
              </w:rPr>
              <w:t>or</w:t>
            </w:r>
            <w:r w:rsidR="00A818DD" w:rsidRPr="00A818DD">
              <w:rPr>
                <w:spacing w:val="9"/>
                <w:w w:val="105"/>
              </w:rPr>
              <w:t xml:space="preserve"> </w:t>
            </w:r>
            <w:r w:rsidR="00A818DD" w:rsidRPr="00A818DD">
              <w:rPr>
                <w:w w:val="105"/>
              </w:rPr>
              <w:t>located in order</w:t>
            </w:r>
            <w:r w:rsidR="00A818DD" w:rsidRPr="00A818DD">
              <w:rPr>
                <w:spacing w:val="8"/>
                <w:w w:val="105"/>
              </w:rPr>
              <w:t xml:space="preserve"> </w:t>
            </w:r>
            <w:r w:rsidR="00A818DD" w:rsidRPr="00A818DD">
              <w:rPr>
                <w:spacing w:val="-1"/>
                <w:w w:val="105"/>
              </w:rPr>
              <w:t>to</w:t>
            </w:r>
            <w:r w:rsidR="00A818DD" w:rsidRPr="00A818DD">
              <w:rPr>
                <w:spacing w:val="9"/>
                <w:w w:val="105"/>
              </w:rPr>
              <w:t xml:space="preserve"> </w:t>
            </w:r>
            <w:r w:rsidR="00A818DD" w:rsidRPr="00A818DD">
              <w:rPr>
                <w:w w:val="105"/>
              </w:rPr>
              <w:t>obtain</w:t>
            </w:r>
            <w:r w:rsidR="00A818DD" w:rsidRPr="00A818DD">
              <w:rPr>
                <w:spacing w:val="8"/>
                <w:w w:val="105"/>
              </w:rPr>
              <w:t xml:space="preserve"> </w:t>
            </w:r>
            <w:r w:rsidR="00A818DD" w:rsidRPr="00A818DD">
              <w:rPr>
                <w:spacing w:val="-1"/>
                <w:w w:val="105"/>
              </w:rPr>
              <w:t>perm</w:t>
            </w:r>
            <w:r w:rsidR="00A818DD" w:rsidRPr="00A818DD">
              <w:rPr>
                <w:spacing w:val="-2"/>
                <w:w w:val="105"/>
              </w:rPr>
              <w:t>issi</w:t>
            </w:r>
            <w:r w:rsidR="00A818DD" w:rsidRPr="00A818DD">
              <w:rPr>
                <w:spacing w:val="-1"/>
                <w:w w:val="105"/>
              </w:rPr>
              <w:t>on</w:t>
            </w:r>
            <w:r w:rsidR="00A818DD" w:rsidRPr="00A818DD">
              <w:rPr>
                <w:spacing w:val="41"/>
                <w:w w:val="114"/>
              </w:rPr>
              <w:t xml:space="preserve"> </w:t>
            </w:r>
            <w:r w:rsidR="00A818DD" w:rsidRPr="00A818DD">
              <w:rPr>
                <w:spacing w:val="-1"/>
                <w:w w:val="105"/>
              </w:rPr>
              <w:t>for</w:t>
            </w:r>
            <w:r w:rsidR="00A818DD" w:rsidRPr="00A818DD">
              <w:rPr>
                <w:spacing w:val="2"/>
                <w:w w:val="105"/>
              </w:rPr>
              <w:t xml:space="preserve"> </w:t>
            </w:r>
            <w:r w:rsidR="00A818DD" w:rsidRPr="00A818DD">
              <w:rPr>
                <w:w w:val="105"/>
              </w:rPr>
              <w:t>use.</w:t>
            </w:r>
            <w:r w:rsidR="00A818DD" w:rsidRPr="00A818DD">
              <w:rPr>
                <w:spacing w:val="3"/>
                <w:w w:val="105"/>
              </w:rPr>
              <w:t xml:space="preserve"> </w:t>
            </w:r>
            <w:r w:rsidR="00A818DD" w:rsidRPr="00A818DD">
              <w:rPr>
                <w:spacing w:val="1"/>
                <w:w w:val="105"/>
              </w:rPr>
              <w:t>T</w:t>
            </w:r>
            <w:r w:rsidR="00A818DD" w:rsidRPr="00A818DD">
              <w:rPr>
                <w:w w:val="105"/>
              </w:rPr>
              <w:t>h</w:t>
            </w:r>
            <w:r w:rsidR="00A818DD" w:rsidRPr="00A818DD">
              <w:rPr>
                <w:spacing w:val="1"/>
                <w:w w:val="105"/>
              </w:rPr>
              <w:t>e</w:t>
            </w:r>
            <w:r w:rsidR="00A818DD" w:rsidRPr="00A818DD">
              <w:rPr>
                <w:spacing w:val="3"/>
                <w:w w:val="105"/>
              </w:rPr>
              <w:t xml:space="preserve"> </w:t>
            </w:r>
            <w:r w:rsidR="00A818DD" w:rsidRPr="00A818DD">
              <w:rPr>
                <w:w w:val="105"/>
              </w:rPr>
              <w:t>orphan</w:t>
            </w:r>
            <w:r w:rsidR="00A818DD" w:rsidRPr="00A818DD">
              <w:rPr>
                <w:spacing w:val="3"/>
                <w:w w:val="105"/>
              </w:rPr>
              <w:t xml:space="preserve"> </w:t>
            </w:r>
            <w:r w:rsidR="00A818DD" w:rsidRPr="00A818DD">
              <w:rPr>
                <w:w w:val="105"/>
              </w:rPr>
              <w:t>w</w:t>
            </w:r>
            <w:r w:rsidR="00A818DD" w:rsidRPr="00A818DD">
              <w:rPr>
                <w:spacing w:val="-2"/>
                <w:w w:val="105"/>
              </w:rPr>
              <w:t>or</w:t>
            </w:r>
            <w:r w:rsidR="00A818DD" w:rsidRPr="00A818DD">
              <w:rPr>
                <w:w w:val="105"/>
              </w:rPr>
              <w:t>ks</w:t>
            </w:r>
            <w:r w:rsidR="00A818DD" w:rsidRPr="00A818DD">
              <w:rPr>
                <w:spacing w:val="3"/>
                <w:w w:val="105"/>
              </w:rPr>
              <w:t xml:space="preserve"> </w:t>
            </w:r>
            <w:r w:rsidR="00A818DD" w:rsidRPr="00A818DD">
              <w:rPr>
                <w:w w:val="105"/>
              </w:rPr>
              <w:t>pro</w:t>
            </w:r>
            <w:r w:rsidR="00A818DD" w:rsidRPr="00A818DD">
              <w:rPr>
                <w:spacing w:val="-4"/>
                <w:w w:val="105"/>
              </w:rPr>
              <w:t>ble</w:t>
            </w:r>
            <w:r w:rsidR="00A818DD" w:rsidRPr="00A818DD">
              <w:rPr>
                <w:w w:val="105"/>
              </w:rPr>
              <w:t>m</w:t>
            </w:r>
            <w:r w:rsidR="00A818DD" w:rsidRPr="00A818DD">
              <w:rPr>
                <w:spacing w:val="3"/>
                <w:w w:val="105"/>
              </w:rPr>
              <w:t xml:space="preserve"> </w:t>
            </w:r>
            <w:r w:rsidR="00A818DD" w:rsidRPr="00A818DD">
              <w:rPr>
                <w:spacing w:val="1"/>
                <w:w w:val="105"/>
              </w:rPr>
              <w:t>is</w:t>
            </w:r>
            <w:r w:rsidR="00A818DD" w:rsidRPr="00A818DD">
              <w:rPr>
                <w:spacing w:val="3"/>
                <w:w w:val="105"/>
              </w:rPr>
              <w:t xml:space="preserve"> </w:t>
            </w:r>
            <w:r w:rsidR="00A818DD" w:rsidRPr="00A818DD">
              <w:rPr>
                <w:w w:val="105"/>
              </w:rPr>
              <w:t>hu</w:t>
            </w:r>
            <w:r w:rsidR="00A818DD" w:rsidRPr="00A818DD">
              <w:rPr>
                <w:spacing w:val="-4"/>
                <w:w w:val="105"/>
              </w:rPr>
              <w:t>ge</w:t>
            </w:r>
            <w:r w:rsidR="00A818DD" w:rsidRPr="00A818DD">
              <w:rPr>
                <w:spacing w:val="3"/>
                <w:w w:val="105"/>
              </w:rPr>
              <w:t xml:space="preserve"> </w:t>
            </w:r>
            <w:r w:rsidR="00A818DD" w:rsidRPr="00A818DD">
              <w:rPr>
                <w:w w:val="105"/>
              </w:rPr>
              <w:t>–</w:t>
            </w:r>
            <w:r w:rsidR="00A818DD" w:rsidRPr="00A818DD">
              <w:rPr>
                <w:spacing w:val="3"/>
                <w:w w:val="105"/>
              </w:rPr>
              <w:t xml:space="preserve"> </w:t>
            </w:r>
            <w:r w:rsidR="00A818DD" w:rsidRPr="00A818DD">
              <w:rPr>
                <w:w w:val="105"/>
              </w:rPr>
              <w:t>the</w:t>
            </w:r>
            <w:r w:rsidR="00A818DD" w:rsidRPr="00A818DD">
              <w:rPr>
                <w:spacing w:val="25"/>
                <w:w w:val="103"/>
              </w:rPr>
              <w:t xml:space="preserve"> </w:t>
            </w:r>
            <w:r w:rsidR="00A818DD" w:rsidRPr="00A818DD">
              <w:rPr>
                <w:spacing w:val="-2"/>
                <w:w w:val="105"/>
              </w:rPr>
              <w:t>B</w:t>
            </w:r>
            <w:r w:rsidR="00A818DD" w:rsidRPr="00A818DD">
              <w:rPr>
                <w:spacing w:val="-1"/>
                <w:w w:val="105"/>
              </w:rPr>
              <w:t>r</w:t>
            </w:r>
            <w:r w:rsidR="00A818DD" w:rsidRPr="00A818DD">
              <w:rPr>
                <w:spacing w:val="-2"/>
                <w:w w:val="105"/>
              </w:rPr>
              <w:t>i</w:t>
            </w:r>
            <w:r w:rsidR="00A818DD" w:rsidRPr="00A818DD">
              <w:rPr>
                <w:spacing w:val="-1"/>
                <w:w w:val="105"/>
              </w:rPr>
              <w:t>t</w:t>
            </w:r>
            <w:r w:rsidR="00A818DD" w:rsidRPr="00A818DD">
              <w:rPr>
                <w:spacing w:val="-2"/>
                <w:w w:val="105"/>
              </w:rPr>
              <w:t>is</w:t>
            </w:r>
            <w:r w:rsidR="00A818DD" w:rsidRPr="00A818DD">
              <w:rPr>
                <w:spacing w:val="-1"/>
                <w:w w:val="105"/>
              </w:rPr>
              <w:t>h</w:t>
            </w:r>
            <w:r w:rsidR="00A818DD" w:rsidRPr="00A818DD">
              <w:rPr>
                <w:spacing w:val="-10"/>
                <w:w w:val="105"/>
              </w:rPr>
              <w:t xml:space="preserve"> </w:t>
            </w:r>
            <w:r w:rsidR="00A818DD" w:rsidRPr="00A818DD">
              <w:rPr>
                <w:w w:val="105"/>
              </w:rPr>
              <w:t>Library</w:t>
            </w:r>
            <w:r w:rsidR="00A818DD" w:rsidRPr="00A818DD">
              <w:rPr>
                <w:spacing w:val="-10"/>
                <w:w w:val="105"/>
              </w:rPr>
              <w:t xml:space="preserve"> </w:t>
            </w:r>
            <w:r w:rsidR="00A818DD" w:rsidRPr="00A818DD">
              <w:rPr>
                <w:w w:val="105"/>
              </w:rPr>
              <w:t>estimates</w:t>
            </w:r>
            <w:r w:rsidR="00A818DD" w:rsidRPr="00A818DD">
              <w:rPr>
                <w:spacing w:val="-10"/>
                <w:w w:val="105"/>
              </w:rPr>
              <w:t xml:space="preserve"> </w:t>
            </w:r>
            <w:r w:rsidR="00A818DD" w:rsidRPr="00A818DD">
              <w:rPr>
                <w:spacing w:val="-5"/>
                <w:w w:val="105"/>
              </w:rPr>
              <w:t>4</w:t>
            </w:r>
            <w:r w:rsidR="00A818DD" w:rsidRPr="00A818DD">
              <w:rPr>
                <w:spacing w:val="-4"/>
                <w:w w:val="105"/>
              </w:rPr>
              <w:t>0</w:t>
            </w:r>
            <w:r w:rsidR="00A818DD" w:rsidRPr="00A818DD">
              <w:rPr>
                <w:spacing w:val="-5"/>
                <w:w w:val="105"/>
              </w:rPr>
              <w:t>%</w:t>
            </w:r>
            <w:r w:rsidR="00A818DD" w:rsidRPr="00A818DD">
              <w:rPr>
                <w:spacing w:val="-10"/>
                <w:w w:val="105"/>
              </w:rPr>
              <w:t xml:space="preserve"> </w:t>
            </w:r>
            <w:r w:rsidR="00A818DD" w:rsidRPr="00A818DD">
              <w:rPr>
                <w:spacing w:val="-2"/>
                <w:w w:val="105"/>
              </w:rPr>
              <w:t>o</w:t>
            </w:r>
            <w:r w:rsidR="00A818DD" w:rsidRPr="00A818DD">
              <w:rPr>
                <w:w w:val="105"/>
              </w:rPr>
              <w:t>f</w:t>
            </w:r>
            <w:r w:rsidR="00A818DD" w:rsidRPr="00A818DD">
              <w:rPr>
                <w:spacing w:val="-10"/>
                <w:w w:val="105"/>
              </w:rPr>
              <w:t xml:space="preserve"> </w:t>
            </w:r>
            <w:r w:rsidR="00A818DD" w:rsidRPr="00A818DD">
              <w:rPr>
                <w:w w:val="105"/>
              </w:rPr>
              <w:t>w</w:t>
            </w:r>
            <w:r w:rsidR="00A818DD" w:rsidRPr="00A818DD">
              <w:rPr>
                <w:spacing w:val="-2"/>
                <w:w w:val="105"/>
              </w:rPr>
              <w:t>or</w:t>
            </w:r>
            <w:r w:rsidR="00A818DD" w:rsidRPr="00A818DD">
              <w:rPr>
                <w:w w:val="105"/>
              </w:rPr>
              <w:t xml:space="preserve">ks </w:t>
            </w:r>
            <w:r w:rsidR="00A818DD" w:rsidRPr="00A818DD">
              <w:rPr>
                <w:spacing w:val="-10"/>
                <w:w w:val="105"/>
              </w:rPr>
              <w:t xml:space="preserve">in </w:t>
            </w:r>
            <w:r w:rsidR="00A818DD" w:rsidRPr="00A818DD">
              <w:rPr>
                <w:w w:val="105"/>
              </w:rPr>
              <w:t>its</w:t>
            </w:r>
            <w:r w:rsidR="00A818DD" w:rsidRPr="00A818DD">
              <w:rPr>
                <w:spacing w:val="-10"/>
                <w:w w:val="105"/>
              </w:rPr>
              <w:t xml:space="preserve"> </w:t>
            </w:r>
            <w:r w:rsidR="00A818DD" w:rsidRPr="00A818DD">
              <w:rPr>
                <w:spacing w:val="-2"/>
                <w:w w:val="105"/>
              </w:rPr>
              <w:t>holdings</w:t>
            </w:r>
            <w:r w:rsidR="00A818DD" w:rsidRPr="00A818DD">
              <w:rPr>
                <w:spacing w:val="33"/>
                <w:w w:val="99"/>
              </w:rPr>
              <w:t xml:space="preserve"> </w:t>
            </w:r>
            <w:r w:rsidR="00A818DD" w:rsidRPr="00A818DD">
              <w:rPr>
                <w:w w:val="105"/>
              </w:rPr>
              <w:t>(published and unpublished) are</w:t>
            </w:r>
            <w:r w:rsidR="00A818DD" w:rsidRPr="00A818DD">
              <w:rPr>
                <w:spacing w:val="-7"/>
                <w:w w:val="105"/>
              </w:rPr>
              <w:t xml:space="preserve"> </w:t>
            </w:r>
            <w:r w:rsidR="00A818DD" w:rsidRPr="00A818DD">
              <w:rPr>
                <w:w w:val="105"/>
              </w:rPr>
              <w:t xml:space="preserve">orphan. </w:t>
            </w:r>
            <w:r w:rsidR="00A818DD" w:rsidRPr="00A818DD">
              <w:rPr>
                <w:w w:val="105"/>
              </w:rPr>
              <w:lastRenderedPageBreak/>
              <w:t xml:space="preserve">Overall, archives holdings include a high proportion of orphan works. Because much archival material was </w:t>
            </w:r>
            <w:r w:rsidR="00A818DD" w:rsidRPr="00A818DD">
              <w:t>not created for commercial purposes, it is</w:t>
            </w:r>
            <w:r w:rsidR="00A818DD" w:rsidRPr="00A818DD">
              <w:rPr>
                <w:spacing w:val="-1"/>
                <w:w w:val="105"/>
              </w:rPr>
              <w:t xml:space="preserve"> of little commercial value, and the so-called </w:t>
            </w:r>
            <w:r w:rsidR="00A818DD" w:rsidRPr="00A818DD">
              <w:rPr>
                <w:lang w:eastAsia="en-CA"/>
              </w:rPr>
              <w:t>"orphan works paradox" states that the lower the commercial value of a work, the less likely it is that the rights holder can be found. Because</w:t>
            </w:r>
            <w:r w:rsidR="00A818DD" w:rsidRPr="00A818DD">
              <w:t xml:space="preserve"> </w:t>
            </w:r>
            <w:r w:rsidR="00A818DD" w:rsidRPr="00A818DD">
              <w:rPr>
                <w:lang w:eastAsia="en-CA"/>
              </w:rPr>
              <w:t>the least valuable works create the biggest search costs, there is no incentive to incur the cost of a search for owners. Consequently, archives are unlikely to make them available, and holdings</w:t>
            </w:r>
            <w:r w:rsidR="00A818DD" w:rsidRPr="00A818DD">
              <w:rPr>
                <w:spacing w:val="-2"/>
                <w:w w:val="105"/>
              </w:rPr>
              <w:t xml:space="preserve"> o</w:t>
            </w:r>
            <w:r w:rsidR="00A818DD" w:rsidRPr="00A818DD">
              <w:rPr>
                <w:w w:val="105"/>
              </w:rPr>
              <w:t>f</w:t>
            </w:r>
            <w:r w:rsidR="00A818DD" w:rsidRPr="00A818DD">
              <w:rPr>
                <w:spacing w:val="-6"/>
                <w:w w:val="105"/>
              </w:rPr>
              <w:t xml:space="preserve"> </w:t>
            </w:r>
            <w:r w:rsidR="00A818DD" w:rsidRPr="00A818DD">
              <w:rPr>
                <w:w w:val="105"/>
              </w:rPr>
              <w:t>high</w:t>
            </w:r>
            <w:r w:rsidR="00A818DD" w:rsidRPr="00A818DD">
              <w:rPr>
                <w:spacing w:val="-7"/>
                <w:w w:val="105"/>
              </w:rPr>
              <w:t xml:space="preserve"> </w:t>
            </w:r>
            <w:r w:rsidR="00A818DD" w:rsidRPr="00A818DD">
              <w:rPr>
                <w:spacing w:val="1"/>
                <w:w w:val="105"/>
              </w:rPr>
              <w:t>social,</w:t>
            </w:r>
            <w:r w:rsidR="00A818DD" w:rsidRPr="00A818DD">
              <w:rPr>
                <w:spacing w:val="-6"/>
                <w:w w:val="105"/>
              </w:rPr>
              <w:t xml:space="preserve"> </w:t>
            </w:r>
            <w:r w:rsidR="00A818DD" w:rsidRPr="00A818DD">
              <w:rPr>
                <w:spacing w:val="1"/>
                <w:w w:val="105"/>
              </w:rPr>
              <w:t>c</w:t>
            </w:r>
            <w:r w:rsidR="00A818DD" w:rsidRPr="00A818DD">
              <w:rPr>
                <w:w w:val="105"/>
              </w:rPr>
              <w:t>u</w:t>
            </w:r>
            <w:r w:rsidR="00A818DD" w:rsidRPr="00A818DD">
              <w:rPr>
                <w:spacing w:val="1"/>
                <w:w w:val="105"/>
              </w:rPr>
              <w:t>l</w:t>
            </w:r>
            <w:r w:rsidR="00A818DD" w:rsidRPr="00A818DD">
              <w:rPr>
                <w:w w:val="105"/>
              </w:rPr>
              <w:t>tur</w:t>
            </w:r>
            <w:r w:rsidR="00A818DD" w:rsidRPr="00A818DD">
              <w:rPr>
                <w:spacing w:val="1"/>
                <w:w w:val="105"/>
              </w:rPr>
              <w:t>al,</w:t>
            </w:r>
            <w:r w:rsidR="00A818DD" w:rsidRPr="00A818DD">
              <w:rPr>
                <w:spacing w:val="36"/>
                <w:w w:val="96"/>
              </w:rPr>
              <w:t xml:space="preserve"> </w:t>
            </w:r>
            <w:r w:rsidR="00A818DD" w:rsidRPr="00A818DD">
              <w:rPr>
                <w:w w:val="105"/>
              </w:rPr>
              <w:t>and</w:t>
            </w:r>
            <w:r w:rsidR="00A818DD" w:rsidRPr="00A818DD">
              <w:rPr>
                <w:spacing w:val="-1"/>
                <w:w w:val="105"/>
              </w:rPr>
              <w:t xml:space="preserve"> edu</w:t>
            </w:r>
            <w:r w:rsidR="00A818DD" w:rsidRPr="00A818DD">
              <w:rPr>
                <w:spacing w:val="-2"/>
                <w:w w:val="105"/>
              </w:rPr>
              <w:t>c</w:t>
            </w:r>
            <w:r w:rsidR="00A818DD" w:rsidRPr="00A818DD">
              <w:rPr>
                <w:spacing w:val="-1"/>
                <w:w w:val="105"/>
              </w:rPr>
              <w:t>at</w:t>
            </w:r>
            <w:r w:rsidR="00A818DD" w:rsidRPr="00A818DD">
              <w:rPr>
                <w:spacing w:val="-2"/>
                <w:w w:val="105"/>
              </w:rPr>
              <w:t>i</w:t>
            </w:r>
            <w:r w:rsidR="00A818DD" w:rsidRPr="00A818DD">
              <w:rPr>
                <w:spacing w:val="-1"/>
                <w:w w:val="105"/>
              </w:rPr>
              <w:t>ona</w:t>
            </w:r>
            <w:r w:rsidR="00A818DD" w:rsidRPr="00A818DD">
              <w:rPr>
                <w:spacing w:val="-2"/>
                <w:w w:val="105"/>
              </w:rPr>
              <w:t>l</w:t>
            </w:r>
            <w:r w:rsidR="00A818DD" w:rsidRPr="00A818DD">
              <w:rPr>
                <w:spacing w:val="-1"/>
                <w:w w:val="105"/>
              </w:rPr>
              <w:t xml:space="preserve"> </w:t>
            </w:r>
            <w:r w:rsidR="00A818DD" w:rsidRPr="00A818DD">
              <w:rPr>
                <w:spacing w:val="-2"/>
                <w:w w:val="105"/>
              </w:rPr>
              <w:t>v</w:t>
            </w:r>
            <w:r w:rsidR="00A818DD" w:rsidRPr="00A818DD">
              <w:rPr>
                <w:spacing w:val="-1"/>
                <w:w w:val="105"/>
              </w:rPr>
              <w:t>a</w:t>
            </w:r>
            <w:r w:rsidR="00A818DD" w:rsidRPr="00A818DD">
              <w:rPr>
                <w:spacing w:val="-2"/>
                <w:w w:val="105"/>
              </w:rPr>
              <w:t>l</w:t>
            </w:r>
            <w:r w:rsidR="00A818DD" w:rsidRPr="00A818DD">
              <w:rPr>
                <w:spacing w:val="-1"/>
                <w:w w:val="105"/>
              </w:rPr>
              <w:t xml:space="preserve">ue may remain unused. An exception would enable this material to be made available. </w:t>
            </w:r>
            <w:r w:rsidR="00A818DD" w:rsidRPr="00A818DD">
              <w:rPr>
                <w:spacing w:val="-2"/>
                <w:w w:val="105"/>
              </w:rPr>
              <w:t xml:space="preserve"> </w:t>
            </w:r>
          </w:p>
        </w:tc>
        <w:tc>
          <w:tcPr>
            <w:tcW w:w="3828" w:type="dxa"/>
            <w:shd w:val="clear" w:color="auto" w:fill="auto"/>
          </w:tcPr>
          <w:p w14:paraId="4A5CDA5D" w14:textId="77777777" w:rsidR="0095715E" w:rsidRDefault="00A818DD">
            <w:r w:rsidRPr="00A818DD">
              <w:lastRenderedPageBreak/>
              <w:t xml:space="preserve">An archives may make copies of works, and make them available, where the permission of the author or other owner of copyright cannot, after </w:t>
            </w:r>
            <w:r w:rsidRPr="00A818DD">
              <w:lastRenderedPageBreak/>
              <w:t>reasonable endeavour, be obtained or where the work is not available through general trade or from the publisher.</w:t>
            </w:r>
            <w:r w:rsidR="00F97018">
              <w:t xml:space="preserve"> </w:t>
            </w:r>
            <w:r w:rsidRPr="00A818DD">
              <w:rPr>
                <w:rStyle w:val="Emphaseple"/>
              </w:rPr>
              <w:t>(EIFL Draft Law Art 12(6))</w:t>
            </w:r>
          </w:p>
        </w:tc>
      </w:tr>
      <w:tr w:rsidR="007E3818" w:rsidRPr="00DE3C79" w14:paraId="6001C1ED" w14:textId="77777777" w:rsidTr="00D96892">
        <w:tc>
          <w:tcPr>
            <w:tcW w:w="10314" w:type="dxa"/>
            <w:shd w:val="clear" w:color="auto" w:fill="auto"/>
          </w:tcPr>
          <w:p w14:paraId="013355F6" w14:textId="77777777" w:rsidR="0095715E" w:rsidRDefault="00423D2C">
            <w:pPr>
              <w:numPr>
                <w:ilvl w:val="0"/>
                <w:numId w:val="79"/>
              </w:numPr>
            </w:pPr>
            <w:r w:rsidRPr="00DE3C79">
              <w:lastRenderedPageBreak/>
              <w:t>May an archives display items in its holdings (or copies thereof) in public exhibitions or presentations?</w:t>
            </w:r>
          </w:p>
          <w:p w14:paraId="29756076" w14:textId="77777777" w:rsidR="0095715E" w:rsidRDefault="00423D2C">
            <w:pPr>
              <w:rPr>
                <w:spacing w:val="1"/>
                <w:w w:val="105"/>
              </w:rPr>
            </w:pPr>
            <w:r w:rsidRPr="00DE3C79">
              <w:t>Archives frequently prepare exhibitions (both onsite and online) of items from their holdings (or copies ther</w:t>
            </w:r>
            <w:r w:rsidR="00A818DD" w:rsidRPr="00A818DD">
              <w:t>eof) in order to promote their services or their holdings. Archivists also include copies of items from their holdings in conference or workshop presentations. An exception for display would enable an institution to promote copyrighted works within their collection.</w:t>
            </w:r>
          </w:p>
        </w:tc>
        <w:tc>
          <w:tcPr>
            <w:tcW w:w="3828" w:type="dxa"/>
            <w:shd w:val="clear" w:color="auto" w:fill="auto"/>
          </w:tcPr>
          <w:p w14:paraId="17025B26" w14:textId="77777777" w:rsidR="0095715E" w:rsidRDefault="00A818DD">
            <w:r w:rsidRPr="00A818DD">
              <w:t>(1) An archives may publicly display originals or copies of works from its holdings without the authorization of the rights holder for the purpose of promotion of the archives holdings, or training of users of the holdings;</w:t>
            </w:r>
          </w:p>
          <w:p w14:paraId="506F7C56" w14:textId="77777777" w:rsidR="0095715E" w:rsidRDefault="00A818DD">
            <w:r w:rsidRPr="00A818DD">
              <w:t xml:space="preserve">(2) An archives may publicly display or publicly perform parts of a work as part of a presentation at a conference, seminar or workshop or other such similar activity without authorization of the rights </w:t>
            </w:r>
            <w:r w:rsidRPr="00A818DD">
              <w:lastRenderedPageBreak/>
              <w:t>holder.</w:t>
            </w:r>
            <w:r w:rsidR="00F97018">
              <w:t xml:space="preserve"> </w:t>
            </w:r>
            <w:r w:rsidR="00F97018" w:rsidRPr="00DE3C79">
              <w:rPr>
                <w:rStyle w:val="Emphaseple"/>
              </w:rPr>
              <w:t>(M</w:t>
            </w:r>
            <w:r w:rsidRPr="00A818DD">
              <w:rPr>
                <w:rStyle w:val="Emphaseple"/>
              </w:rPr>
              <w:t>odelled on EIFL Draft Law Art 16</w:t>
            </w:r>
            <w:r w:rsidR="00F97018" w:rsidRPr="00DE3C79">
              <w:rPr>
                <w:rStyle w:val="Emphaseple"/>
              </w:rPr>
              <w:t>.</w:t>
            </w:r>
            <w:r w:rsidRPr="00A818DD">
              <w:rPr>
                <w:rStyle w:val="Emphaseple"/>
              </w:rPr>
              <w:t>))</w:t>
            </w:r>
          </w:p>
        </w:tc>
      </w:tr>
      <w:tr w:rsidR="007E3818" w:rsidRPr="00DE3C79" w14:paraId="242A6C01" w14:textId="77777777" w:rsidTr="00D96892">
        <w:tc>
          <w:tcPr>
            <w:tcW w:w="10314" w:type="dxa"/>
            <w:shd w:val="clear" w:color="auto" w:fill="auto"/>
          </w:tcPr>
          <w:p w14:paraId="3E79789D" w14:textId="77777777" w:rsidR="0095715E" w:rsidRDefault="00A818DD">
            <w:pPr>
              <w:numPr>
                <w:ilvl w:val="0"/>
                <w:numId w:val="79"/>
              </w:numPr>
            </w:pPr>
            <w:r w:rsidRPr="00A818DD">
              <w:rPr>
                <w:spacing w:val="1"/>
                <w:w w:val="105"/>
              </w:rPr>
              <w:lastRenderedPageBreak/>
              <w:t>May</w:t>
            </w:r>
            <w:r w:rsidRPr="00A818DD">
              <w:rPr>
                <w:spacing w:val="-6"/>
                <w:w w:val="105"/>
              </w:rPr>
              <w:t xml:space="preserve"> </w:t>
            </w:r>
            <w:r w:rsidRPr="00A818DD">
              <w:rPr>
                <w:w w:val="105"/>
              </w:rPr>
              <w:t>an archives</w:t>
            </w:r>
            <w:r w:rsidRPr="00A818DD">
              <w:rPr>
                <w:spacing w:val="-5"/>
                <w:w w:val="105"/>
              </w:rPr>
              <w:t xml:space="preserve"> </w:t>
            </w:r>
            <w:r w:rsidRPr="00A818DD">
              <w:rPr>
                <w:spacing w:val="1"/>
                <w:w w:val="105"/>
              </w:rPr>
              <w:t xml:space="preserve">translate </w:t>
            </w:r>
            <w:r w:rsidRPr="00A818DD">
              <w:rPr>
                <w:spacing w:val="2"/>
                <w:w w:val="105"/>
              </w:rPr>
              <w:t>m</w:t>
            </w:r>
            <w:r w:rsidRPr="00A818DD">
              <w:rPr>
                <w:w w:val="105"/>
              </w:rPr>
              <w:t>a</w:t>
            </w:r>
            <w:r w:rsidRPr="00A818DD">
              <w:rPr>
                <w:spacing w:val="2"/>
                <w:w w:val="105"/>
              </w:rPr>
              <w:t>t</w:t>
            </w:r>
            <w:r w:rsidRPr="00A818DD">
              <w:rPr>
                <w:w w:val="105"/>
              </w:rPr>
              <w:t>e</w:t>
            </w:r>
            <w:r w:rsidRPr="00A818DD">
              <w:rPr>
                <w:spacing w:val="2"/>
                <w:w w:val="105"/>
              </w:rPr>
              <w:t>r</w:t>
            </w:r>
            <w:r w:rsidRPr="00A818DD">
              <w:rPr>
                <w:w w:val="105"/>
              </w:rPr>
              <w:t>ials in its holdings?</w:t>
            </w:r>
          </w:p>
          <w:p w14:paraId="5514FEDE" w14:textId="77777777" w:rsidR="0095715E" w:rsidRDefault="00A818DD">
            <w:r w:rsidRPr="00A818DD">
              <w:t xml:space="preserve">Archival institutions do not routinely translate their holdings into other languages. However, there are occasions when it is necessary for an archives to translate in-copyright documents (or a portion thereof) that are in another language to present such documents in an exhibit, to prepare descriptions of their holdings in the official language(s) of the archival institution, or to establish whether there is sensitive content that should be restricted in some way. </w:t>
            </w:r>
          </w:p>
        </w:tc>
        <w:tc>
          <w:tcPr>
            <w:tcW w:w="3828" w:type="dxa"/>
            <w:shd w:val="clear" w:color="auto" w:fill="auto"/>
          </w:tcPr>
          <w:p w14:paraId="218270B4" w14:textId="77777777" w:rsidR="00423D2C" w:rsidRPr="00DE3C79" w:rsidRDefault="00423D2C" w:rsidP="00DE3C79">
            <w:r w:rsidRPr="00DE3C79">
              <w:t xml:space="preserve">An archives may translate works in its holdings for the purposes of research, </w:t>
            </w:r>
            <w:r w:rsidR="00F97018" w:rsidRPr="00DE3C79">
              <w:t xml:space="preserve">scholarship, or private study. </w:t>
            </w:r>
            <w:r w:rsidR="00F97018">
              <w:t xml:space="preserve"> </w:t>
            </w:r>
            <w:r w:rsidR="00A818DD" w:rsidRPr="00A818DD">
              <w:rPr>
                <w:rStyle w:val="Emphaseple"/>
              </w:rPr>
              <w:t>(Modelled on EIFL Draft Law Art 11B(1))</w:t>
            </w:r>
          </w:p>
        </w:tc>
      </w:tr>
      <w:tr w:rsidR="007E3818" w:rsidRPr="00DE3C79" w14:paraId="47F1627A" w14:textId="77777777" w:rsidTr="00D96892">
        <w:tc>
          <w:tcPr>
            <w:tcW w:w="10314" w:type="dxa"/>
            <w:shd w:val="clear" w:color="auto" w:fill="auto"/>
          </w:tcPr>
          <w:p w14:paraId="0A7E2833" w14:textId="77777777" w:rsidR="0095715E" w:rsidRDefault="00A818DD">
            <w:pPr>
              <w:numPr>
                <w:ilvl w:val="0"/>
                <w:numId w:val="79"/>
              </w:numPr>
            </w:pPr>
            <w:r w:rsidRPr="00A818DD">
              <w:rPr>
                <w:spacing w:val="1"/>
                <w:w w:val="105"/>
              </w:rPr>
              <w:t>May</w:t>
            </w:r>
            <w:r w:rsidRPr="00A818DD">
              <w:rPr>
                <w:spacing w:val="-5"/>
                <w:w w:val="105"/>
              </w:rPr>
              <w:t xml:space="preserve"> </w:t>
            </w:r>
            <w:r w:rsidRPr="00A818DD">
              <w:rPr>
                <w:w w:val="105"/>
              </w:rPr>
              <w:t>an archives</w:t>
            </w:r>
            <w:r w:rsidRPr="00A818DD">
              <w:rPr>
                <w:spacing w:val="-4"/>
                <w:w w:val="105"/>
              </w:rPr>
              <w:t xml:space="preserve"> </w:t>
            </w:r>
            <w:r w:rsidRPr="00A818DD">
              <w:rPr>
                <w:w w:val="105"/>
              </w:rPr>
              <w:t>provide</w:t>
            </w:r>
            <w:r w:rsidRPr="00A818DD">
              <w:rPr>
                <w:spacing w:val="-4"/>
                <w:w w:val="105"/>
              </w:rPr>
              <w:t xml:space="preserve"> </w:t>
            </w:r>
            <w:r w:rsidRPr="00A818DD">
              <w:rPr>
                <w:spacing w:val="-2"/>
                <w:w w:val="105"/>
              </w:rPr>
              <w:t>c</w:t>
            </w:r>
            <w:r w:rsidRPr="00A818DD">
              <w:rPr>
                <w:spacing w:val="-1"/>
                <w:w w:val="105"/>
              </w:rPr>
              <w:t>op</w:t>
            </w:r>
            <w:r w:rsidRPr="00A818DD">
              <w:rPr>
                <w:spacing w:val="-2"/>
                <w:w w:val="105"/>
              </w:rPr>
              <w:t>i</w:t>
            </w:r>
            <w:r w:rsidRPr="00A818DD">
              <w:rPr>
                <w:spacing w:val="-1"/>
                <w:w w:val="105"/>
              </w:rPr>
              <w:t>e</w:t>
            </w:r>
            <w:r w:rsidRPr="00A818DD">
              <w:rPr>
                <w:spacing w:val="-2"/>
                <w:w w:val="105"/>
              </w:rPr>
              <w:t>s</w:t>
            </w:r>
            <w:r w:rsidRPr="00A818DD">
              <w:rPr>
                <w:spacing w:val="-4"/>
                <w:w w:val="105"/>
              </w:rPr>
              <w:t xml:space="preserve"> </w:t>
            </w:r>
            <w:r w:rsidRPr="00A818DD">
              <w:rPr>
                <w:spacing w:val="-1"/>
                <w:w w:val="105"/>
              </w:rPr>
              <w:t>o</w:t>
            </w:r>
            <w:r w:rsidRPr="00A818DD">
              <w:rPr>
                <w:spacing w:val="-2"/>
                <w:w w:val="105"/>
              </w:rPr>
              <w:t>f</w:t>
            </w:r>
            <w:r w:rsidRPr="00A818DD">
              <w:rPr>
                <w:spacing w:val="-4"/>
                <w:w w:val="105"/>
              </w:rPr>
              <w:t xml:space="preserve"> </w:t>
            </w:r>
            <w:r w:rsidRPr="00A818DD">
              <w:rPr>
                <w:spacing w:val="2"/>
                <w:w w:val="105"/>
              </w:rPr>
              <w:t>m</w:t>
            </w:r>
            <w:r w:rsidRPr="00A818DD">
              <w:rPr>
                <w:w w:val="105"/>
              </w:rPr>
              <w:t>a</w:t>
            </w:r>
            <w:r w:rsidRPr="00A818DD">
              <w:rPr>
                <w:spacing w:val="2"/>
                <w:w w:val="105"/>
              </w:rPr>
              <w:t>t</w:t>
            </w:r>
            <w:r w:rsidRPr="00A818DD">
              <w:rPr>
                <w:w w:val="105"/>
              </w:rPr>
              <w:t>e</w:t>
            </w:r>
            <w:r w:rsidRPr="00A818DD">
              <w:rPr>
                <w:spacing w:val="2"/>
                <w:w w:val="105"/>
              </w:rPr>
              <w:t>r</w:t>
            </w:r>
            <w:r w:rsidRPr="00A818DD">
              <w:rPr>
                <w:w w:val="105"/>
              </w:rPr>
              <w:t>ials in its holdings</w:t>
            </w:r>
            <w:r w:rsidRPr="00A818DD">
              <w:rPr>
                <w:spacing w:val="-5"/>
                <w:w w:val="105"/>
              </w:rPr>
              <w:t xml:space="preserve"> </w:t>
            </w:r>
            <w:r w:rsidRPr="00A818DD">
              <w:rPr>
                <w:spacing w:val="-3"/>
                <w:w w:val="105"/>
              </w:rPr>
              <w:t>f</w:t>
            </w:r>
            <w:r w:rsidRPr="00A818DD">
              <w:rPr>
                <w:spacing w:val="-2"/>
                <w:w w:val="105"/>
              </w:rPr>
              <w:t>or</w:t>
            </w:r>
            <w:r w:rsidRPr="00A818DD">
              <w:rPr>
                <w:spacing w:val="-4"/>
                <w:w w:val="105"/>
              </w:rPr>
              <w:t xml:space="preserve"> </w:t>
            </w:r>
            <w:r w:rsidRPr="00A818DD">
              <w:rPr>
                <w:spacing w:val="1"/>
                <w:w w:val="105"/>
              </w:rPr>
              <w:t>u</w:t>
            </w:r>
            <w:r w:rsidRPr="00A818DD">
              <w:rPr>
                <w:spacing w:val="2"/>
                <w:w w:val="105"/>
              </w:rPr>
              <w:t>se</w:t>
            </w:r>
            <w:r w:rsidRPr="00A818DD">
              <w:rPr>
                <w:spacing w:val="-4"/>
                <w:w w:val="105"/>
              </w:rPr>
              <w:t xml:space="preserve"> </w:t>
            </w:r>
            <w:r w:rsidRPr="00A818DD">
              <w:rPr>
                <w:spacing w:val="2"/>
                <w:w w:val="105"/>
              </w:rPr>
              <w:t>i</w:t>
            </w:r>
            <w:r w:rsidRPr="00A818DD">
              <w:rPr>
                <w:spacing w:val="1"/>
                <w:w w:val="105"/>
              </w:rPr>
              <w:t>n</w:t>
            </w:r>
            <w:r w:rsidRPr="00A818DD">
              <w:rPr>
                <w:spacing w:val="-4"/>
                <w:w w:val="105"/>
              </w:rPr>
              <w:t xml:space="preserve"> </w:t>
            </w:r>
            <w:r w:rsidRPr="00A818DD">
              <w:rPr>
                <w:spacing w:val="5"/>
                <w:w w:val="105"/>
              </w:rPr>
              <w:t>vi</w:t>
            </w:r>
            <w:r w:rsidRPr="00A818DD">
              <w:rPr>
                <w:spacing w:val="4"/>
                <w:w w:val="105"/>
              </w:rPr>
              <w:t>rtu</w:t>
            </w:r>
            <w:r w:rsidRPr="00A818DD">
              <w:rPr>
                <w:spacing w:val="5"/>
                <w:w w:val="105"/>
              </w:rPr>
              <w:t>al</w:t>
            </w:r>
            <w:r w:rsidRPr="00A818DD">
              <w:rPr>
                <w:spacing w:val="-4"/>
                <w:w w:val="105"/>
              </w:rPr>
              <w:t xml:space="preserve"> </w:t>
            </w:r>
            <w:r w:rsidRPr="00A818DD">
              <w:rPr>
                <w:w w:val="105"/>
              </w:rPr>
              <w:t>lea</w:t>
            </w:r>
            <w:r w:rsidRPr="00A818DD">
              <w:rPr>
                <w:spacing w:val="2"/>
                <w:w w:val="105"/>
              </w:rPr>
              <w:t>rn</w:t>
            </w:r>
            <w:r w:rsidRPr="00A818DD">
              <w:rPr>
                <w:w w:val="105"/>
              </w:rPr>
              <w:t>i</w:t>
            </w:r>
            <w:r w:rsidRPr="00A818DD">
              <w:rPr>
                <w:spacing w:val="2"/>
                <w:w w:val="105"/>
              </w:rPr>
              <w:t>n</w:t>
            </w:r>
            <w:r w:rsidRPr="00A818DD">
              <w:rPr>
                <w:w w:val="105"/>
              </w:rPr>
              <w:t>g</w:t>
            </w:r>
            <w:r w:rsidRPr="00A818DD">
              <w:rPr>
                <w:spacing w:val="44"/>
                <w:w w:val="96"/>
              </w:rPr>
              <w:t xml:space="preserve"> </w:t>
            </w:r>
            <w:r w:rsidRPr="00A818DD">
              <w:rPr>
                <w:spacing w:val="1"/>
                <w:w w:val="105"/>
              </w:rPr>
              <w:t>e</w:t>
            </w:r>
            <w:r w:rsidRPr="00A818DD">
              <w:rPr>
                <w:w w:val="105"/>
              </w:rPr>
              <w:t>n</w:t>
            </w:r>
            <w:r w:rsidRPr="00A818DD">
              <w:rPr>
                <w:spacing w:val="1"/>
                <w:w w:val="105"/>
              </w:rPr>
              <w:t>vi</w:t>
            </w:r>
            <w:r w:rsidRPr="00A818DD">
              <w:rPr>
                <w:w w:val="105"/>
              </w:rPr>
              <w:t>r</w:t>
            </w:r>
            <w:r w:rsidRPr="00A818DD">
              <w:rPr>
                <w:spacing w:val="1"/>
                <w:w w:val="105"/>
              </w:rPr>
              <w:t>o</w:t>
            </w:r>
            <w:r w:rsidRPr="00A818DD">
              <w:rPr>
                <w:w w:val="105"/>
              </w:rPr>
              <w:t>nm</w:t>
            </w:r>
            <w:r w:rsidRPr="00A818DD">
              <w:rPr>
                <w:spacing w:val="1"/>
                <w:w w:val="105"/>
              </w:rPr>
              <w:t>e</w:t>
            </w:r>
            <w:r w:rsidRPr="00A818DD">
              <w:rPr>
                <w:w w:val="105"/>
              </w:rPr>
              <w:t>nt</w:t>
            </w:r>
            <w:r w:rsidRPr="00A818DD">
              <w:rPr>
                <w:spacing w:val="1"/>
                <w:w w:val="105"/>
              </w:rPr>
              <w:t>s</w:t>
            </w:r>
            <w:r w:rsidRPr="00A818DD">
              <w:rPr>
                <w:spacing w:val="7"/>
                <w:w w:val="105"/>
              </w:rPr>
              <w:t xml:space="preserve"> </w:t>
            </w:r>
            <w:r w:rsidRPr="00A818DD">
              <w:rPr>
                <w:w w:val="105"/>
              </w:rPr>
              <w:t>to</w:t>
            </w:r>
            <w:r w:rsidRPr="00A818DD">
              <w:rPr>
                <w:spacing w:val="8"/>
                <w:w w:val="105"/>
              </w:rPr>
              <w:t xml:space="preserve"> </w:t>
            </w:r>
            <w:r w:rsidRPr="00A818DD">
              <w:rPr>
                <w:spacing w:val="2"/>
                <w:w w:val="105"/>
              </w:rPr>
              <w:t>facili</w:t>
            </w:r>
            <w:r w:rsidRPr="00A818DD">
              <w:rPr>
                <w:spacing w:val="1"/>
                <w:w w:val="105"/>
              </w:rPr>
              <w:t>t</w:t>
            </w:r>
            <w:r w:rsidRPr="00A818DD">
              <w:rPr>
                <w:spacing w:val="2"/>
                <w:w w:val="105"/>
              </w:rPr>
              <w:t>a</w:t>
            </w:r>
            <w:r w:rsidRPr="00A818DD">
              <w:rPr>
                <w:spacing w:val="1"/>
                <w:w w:val="105"/>
              </w:rPr>
              <w:t>t</w:t>
            </w:r>
            <w:r w:rsidRPr="00A818DD">
              <w:rPr>
                <w:spacing w:val="2"/>
                <w:w w:val="105"/>
              </w:rPr>
              <w:t>e</w:t>
            </w:r>
            <w:r w:rsidRPr="00A818DD">
              <w:rPr>
                <w:spacing w:val="8"/>
                <w:w w:val="105"/>
              </w:rPr>
              <w:t xml:space="preserve"> </w:t>
            </w:r>
            <w:r w:rsidRPr="00A818DD">
              <w:rPr>
                <w:spacing w:val="2"/>
                <w:w w:val="105"/>
              </w:rPr>
              <w:t>d</w:t>
            </w:r>
            <w:r w:rsidRPr="00A818DD">
              <w:rPr>
                <w:w w:val="105"/>
              </w:rPr>
              <w:t>is</w:t>
            </w:r>
            <w:r w:rsidRPr="00A818DD">
              <w:rPr>
                <w:spacing w:val="2"/>
                <w:w w:val="105"/>
              </w:rPr>
              <w:t>t</w:t>
            </w:r>
            <w:r w:rsidRPr="00A818DD">
              <w:rPr>
                <w:w w:val="105"/>
              </w:rPr>
              <w:t>a</w:t>
            </w:r>
            <w:r w:rsidRPr="00A818DD">
              <w:rPr>
                <w:spacing w:val="2"/>
                <w:w w:val="105"/>
              </w:rPr>
              <w:t>n</w:t>
            </w:r>
            <w:r w:rsidRPr="00A818DD">
              <w:rPr>
                <w:w w:val="105"/>
              </w:rPr>
              <w:t>ce</w:t>
            </w:r>
            <w:r w:rsidRPr="00A818DD">
              <w:rPr>
                <w:spacing w:val="8"/>
                <w:w w:val="105"/>
              </w:rPr>
              <w:t xml:space="preserve"> </w:t>
            </w:r>
            <w:r w:rsidRPr="00A818DD">
              <w:rPr>
                <w:spacing w:val="2"/>
                <w:w w:val="105"/>
              </w:rPr>
              <w:t>lea</w:t>
            </w:r>
            <w:r w:rsidRPr="00A818DD">
              <w:rPr>
                <w:spacing w:val="1"/>
                <w:w w:val="105"/>
              </w:rPr>
              <w:t>rn</w:t>
            </w:r>
            <w:r w:rsidRPr="00A818DD">
              <w:rPr>
                <w:spacing w:val="2"/>
                <w:w w:val="105"/>
              </w:rPr>
              <w:t>i</w:t>
            </w:r>
            <w:r w:rsidRPr="00A818DD">
              <w:rPr>
                <w:spacing w:val="1"/>
                <w:w w:val="105"/>
              </w:rPr>
              <w:t>n</w:t>
            </w:r>
            <w:r w:rsidRPr="00A818DD">
              <w:rPr>
                <w:spacing w:val="2"/>
                <w:w w:val="105"/>
              </w:rPr>
              <w:t>g?</w:t>
            </w:r>
          </w:p>
          <w:p w14:paraId="24D8EB18" w14:textId="77777777" w:rsidR="00423D2C" w:rsidRPr="00DE3C79" w:rsidRDefault="00423D2C" w:rsidP="00DE3C79">
            <w:pPr>
              <w:rPr>
                <w:spacing w:val="5"/>
                <w:w w:val="105"/>
              </w:rPr>
            </w:pPr>
            <w:r w:rsidRPr="00DE3C79">
              <w:rPr>
                <w:w w:val="105"/>
              </w:rPr>
              <w:t>A</w:t>
            </w:r>
            <w:r w:rsidRPr="00DE3C79">
              <w:rPr>
                <w:spacing w:val="-27"/>
                <w:w w:val="105"/>
              </w:rPr>
              <w:t xml:space="preserve"> </w:t>
            </w:r>
            <w:r w:rsidR="00A818DD" w:rsidRPr="00A818DD">
              <w:rPr>
                <w:spacing w:val="2"/>
                <w:w w:val="105"/>
              </w:rPr>
              <w:t>Vi</w:t>
            </w:r>
            <w:r w:rsidR="00A818DD" w:rsidRPr="00A818DD">
              <w:rPr>
                <w:spacing w:val="1"/>
                <w:w w:val="105"/>
              </w:rPr>
              <w:t>rtu</w:t>
            </w:r>
            <w:r w:rsidR="00A818DD" w:rsidRPr="00A818DD">
              <w:rPr>
                <w:spacing w:val="2"/>
                <w:w w:val="105"/>
              </w:rPr>
              <w:t>al</w:t>
            </w:r>
            <w:r w:rsidR="00A818DD" w:rsidRPr="00A818DD">
              <w:rPr>
                <w:spacing w:val="-27"/>
                <w:w w:val="105"/>
              </w:rPr>
              <w:t xml:space="preserve"> </w:t>
            </w:r>
            <w:r w:rsidR="00A818DD" w:rsidRPr="00A818DD">
              <w:rPr>
                <w:spacing w:val="2"/>
                <w:w w:val="105"/>
              </w:rPr>
              <w:t>Lea</w:t>
            </w:r>
            <w:r w:rsidR="00A818DD" w:rsidRPr="00A818DD">
              <w:rPr>
                <w:spacing w:val="1"/>
                <w:w w:val="105"/>
              </w:rPr>
              <w:t>rn</w:t>
            </w:r>
            <w:r w:rsidR="00A818DD" w:rsidRPr="00A818DD">
              <w:rPr>
                <w:spacing w:val="2"/>
                <w:w w:val="105"/>
              </w:rPr>
              <w:t>i</w:t>
            </w:r>
            <w:r w:rsidR="00A818DD" w:rsidRPr="00A818DD">
              <w:rPr>
                <w:spacing w:val="1"/>
                <w:w w:val="105"/>
              </w:rPr>
              <w:t>n</w:t>
            </w:r>
            <w:r w:rsidR="00A818DD" w:rsidRPr="00A818DD">
              <w:rPr>
                <w:spacing w:val="2"/>
                <w:w w:val="105"/>
              </w:rPr>
              <w:t>g</w:t>
            </w:r>
            <w:r w:rsidR="00A818DD" w:rsidRPr="00A818DD">
              <w:rPr>
                <w:spacing w:val="-27"/>
                <w:w w:val="105"/>
              </w:rPr>
              <w:t xml:space="preserve"> </w:t>
            </w:r>
            <w:r w:rsidR="00A818DD" w:rsidRPr="00A818DD">
              <w:rPr>
                <w:spacing w:val="-3"/>
                <w:w w:val="105"/>
              </w:rPr>
              <w:t>E</w:t>
            </w:r>
            <w:r w:rsidR="00A818DD" w:rsidRPr="00A818DD">
              <w:rPr>
                <w:w w:val="105"/>
              </w:rPr>
              <w:t>n</w:t>
            </w:r>
            <w:r w:rsidR="00A818DD" w:rsidRPr="00A818DD">
              <w:rPr>
                <w:spacing w:val="-3"/>
                <w:w w:val="105"/>
              </w:rPr>
              <w:t>vi</w:t>
            </w:r>
            <w:r w:rsidR="00A818DD" w:rsidRPr="00A818DD">
              <w:rPr>
                <w:w w:val="105"/>
              </w:rPr>
              <w:t>ronm</w:t>
            </w:r>
            <w:r w:rsidR="00A818DD" w:rsidRPr="00A818DD">
              <w:rPr>
                <w:spacing w:val="-3"/>
                <w:w w:val="105"/>
              </w:rPr>
              <w:t>e</w:t>
            </w:r>
            <w:r w:rsidR="00A818DD" w:rsidRPr="00A818DD">
              <w:rPr>
                <w:w w:val="105"/>
              </w:rPr>
              <w:t>nt</w:t>
            </w:r>
            <w:r w:rsidR="00A818DD" w:rsidRPr="00A818DD">
              <w:rPr>
                <w:spacing w:val="-27"/>
                <w:w w:val="105"/>
              </w:rPr>
              <w:t xml:space="preserve"> </w:t>
            </w:r>
            <w:r w:rsidR="00A818DD" w:rsidRPr="00A818DD">
              <w:rPr>
                <w:spacing w:val="1"/>
                <w:w w:val="105"/>
              </w:rPr>
              <w:t>(VLE)</w:t>
            </w:r>
            <w:r w:rsidR="00A818DD" w:rsidRPr="00A818DD">
              <w:rPr>
                <w:spacing w:val="-27"/>
                <w:w w:val="105"/>
              </w:rPr>
              <w:t xml:space="preserve"> </w:t>
            </w:r>
            <w:r w:rsidR="00A818DD" w:rsidRPr="00A818DD">
              <w:rPr>
                <w:spacing w:val="1"/>
                <w:w w:val="105"/>
              </w:rPr>
              <w:t>is</w:t>
            </w:r>
            <w:r w:rsidR="00A818DD" w:rsidRPr="00A818DD">
              <w:rPr>
                <w:spacing w:val="-26"/>
                <w:w w:val="105"/>
              </w:rPr>
              <w:t xml:space="preserve"> </w:t>
            </w:r>
            <w:r w:rsidR="00A818DD" w:rsidRPr="00A818DD">
              <w:rPr>
                <w:w w:val="105"/>
              </w:rPr>
              <w:t>a</w:t>
            </w:r>
            <w:r w:rsidR="00A818DD" w:rsidRPr="00A818DD">
              <w:rPr>
                <w:spacing w:val="-27"/>
                <w:w w:val="105"/>
              </w:rPr>
              <w:t xml:space="preserve"> </w:t>
            </w:r>
            <w:r w:rsidR="00A818DD" w:rsidRPr="00A818DD">
              <w:rPr>
                <w:w w:val="105"/>
              </w:rPr>
              <w:t>secure</w:t>
            </w:r>
            <w:r w:rsidR="00A818DD" w:rsidRPr="00A818DD">
              <w:rPr>
                <w:spacing w:val="28"/>
                <w:w w:val="103"/>
              </w:rPr>
              <w:t xml:space="preserve"> </w:t>
            </w:r>
            <w:r w:rsidR="00A818DD" w:rsidRPr="00A818DD">
              <w:rPr>
                <w:w w:val="105"/>
              </w:rPr>
              <w:t>n</w:t>
            </w:r>
            <w:r w:rsidR="00A818DD" w:rsidRPr="00A818DD">
              <w:rPr>
                <w:spacing w:val="-3"/>
                <w:w w:val="105"/>
              </w:rPr>
              <w:t>e</w:t>
            </w:r>
            <w:r w:rsidR="00A818DD" w:rsidRPr="00A818DD">
              <w:rPr>
                <w:w w:val="105"/>
              </w:rPr>
              <w:t>t</w:t>
            </w:r>
            <w:r w:rsidR="00A818DD" w:rsidRPr="00A818DD">
              <w:rPr>
                <w:spacing w:val="-3"/>
                <w:w w:val="105"/>
              </w:rPr>
              <w:t>w</w:t>
            </w:r>
            <w:r w:rsidR="00A818DD" w:rsidRPr="00A818DD">
              <w:rPr>
                <w:w w:val="105"/>
              </w:rPr>
              <w:t>or</w:t>
            </w:r>
            <w:r w:rsidR="00A818DD" w:rsidRPr="00A818DD">
              <w:rPr>
                <w:spacing w:val="-3"/>
                <w:w w:val="105"/>
              </w:rPr>
              <w:t>k</w:t>
            </w:r>
            <w:r w:rsidR="00A818DD" w:rsidRPr="00A818DD">
              <w:rPr>
                <w:spacing w:val="13"/>
                <w:w w:val="105"/>
              </w:rPr>
              <w:t xml:space="preserve"> </w:t>
            </w:r>
            <w:r w:rsidR="00A818DD" w:rsidRPr="00A818DD">
              <w:rPr>
                <w:w w:val="105"/>
              </w:rPr>
              <w:t>used</w:t>
            </w:r>
            <w:r w:rsidR="00A818DD" w:rsidRPr="00A818DD">
              <w:rPr>
                <w:spacing w:val="13"/>
                <w:w w:val="105"/>
              </w:rPr>
              <w:t xml:space="preserve"> </w:t>
            </w:r>
            <w:r w:rsidR="00A818DD" w:rsidRPr="00A818DD">
              <w:rPr>
                <w:spacing w:val="-3"/>
                <w:w w:val="105"/>
              </w:rPr>
              <w:t>by</w:t>
            </w:r>
            <w:r w:rsidR="00A818DD" w:rsidRPr="00A818DD">
              <w:rPr>
                <w:spacing w:val="14"/>
                <w:w w:val="105"/>
              </w:rPr>
              <w:t xml:space="preserve"> </w:t>
            </w:r>
            <w:r w:rsidR="00A818DD" w:rsidRPr="00A818DD">
              <w:rPr>
                <w:w w:val="105"/>
              </w:rPr>
              <w:t>i</w:t>
            </w:r>
            <w:r w:rsidR="00A818DD" w:rsidRPr="00A818DD">
              <w:rPr>
                <w:spacing w:val="-1"/>
                <w:w w:val="105"/>
              </w:rPr>
              <w:t>n</w:t>
            </w:r>
            <w:r w:rsidR="00A818DD" w:rsidRPr="00A818DD">
              <w:rPr>
                <w:w w:val="105"/>
              </w:rPr>
              <w:t>s</w:t>
            </w:r>
            <w:r w:rsidR="00A818DD" w:rsidRPr="00A818DD">
              <w:rPr>
                <w:spacing w:val="-1"/>
                <w:w w:val="105"/>
              </w:rPr>
              <w:t>t</w:t>
            </w:r>
            <w:r w:rsidR="00A818DD" w:rsidRPr="00A818DD">
              <w:rPr>
                <w:w w:val="105"/>
              </w:rPr>
              <w:t>i</w:t>
            </w:r>
            <w:r w:rsidR="00A818DD" w:rsidRPr="00A818DD">
              <w:rPr>
                <w:spacing w:val="-1"/>
                <w:w w:val="105"/>
              </w:rPr>
              <w:t>tut</w:t>
            </w:r>
            <w:r w:rsidR="00A818DD" w:rsidRPr="00A818DD">
              <w:rPr>
                <w:w w:val="105"/>
              </w:rPr>
              <w:t>i</w:t>
            </w:r>
            <w:r w:rsidR="00A818DD" w:rsidRPr="00A818DD">
              <w:rPr>
                <w:spacing w:val="-1"/>
                <w:w w:val="105"/>
              </w:rPr>
              <w:t>on</w:t>
            </w:r>
            <w:r w:rsidR="00A818DD" w:rsidRPr="00A818DD">
              <w:rPr>
                <w:w w:val="105"/>
              </w:rPr>
              <w:t>s</w:t>
            </w:r>
            <w:r w:rsidR="00A818DD" w:rsidRPr="00A818DD">
              <w:rPr>
                <w:spacing w:val="13"/>
                <w:w w:val="105"/>
              </w:rPr>
              <w:t xml:space="preserve"> </w:t>
            </w:r>
            <w:r w:rsidR="00A818DD" w:rsidRPr="00A818DD">
              <w:rPr>
                <w:spacing w:val="-1"/>
                <w:w w:val="105"/>
              </w:rPr>
              <w:t>to</w:t>
            </w:r>
            <w:r w:rsidR="00A818DD" w:rsidRPr="00A818DD">
              <w:rPr>
                <w:spacing w:val="14"/>
                <w:w w:val="105"/>
              </w:rPr>
              <w:t xml:space="preserve"> </w:t>
            </w:r>
            <w:r w:rsidR="00A818DD" w:rsidRPr="00A818DD">
              <w:rPr>
                <w:w w:val="105"/>
              </w:rPr>
              <w:t>structure,</w:t>
            </w:r>
            <w:r w:rsidR="00A818DD" w:rsidRPr="00A818DD">
              <w:rPr>
                <w:spacing w:val="13"/>
                <w:w w:val="105"/>
              </w:rPr>
              <w:t xml:space="preserve"> </w:t>
            </w:r>
            <w:r w:rsidR="00A818DD" w:rsidRPr="00A818DD">
              <w:rPr>
                <w:w w:val="105"/>
              </w:rPr>
              <w:t>m</w:t>
            </w:r>
            <w:r w:rsidR="00A818DD" w:rsidRPr="00A818DD">
              <w:rPr>
                <w:spacing w:val="1"/>
                <w:w w:val="105"/>
              </w:rPr>
              <w:t>a</w:t>
            </w:r>
            <w:r w:rsidR="00A818DD" w:rsidRPr="00A818DD">
              <w:rPr>
                <w:w w:val="105"/>
              </w:rPr>
              <w:t>n</w:t>
            </w:r>
            <w:r w:rsidR="00A818DD" w:rsidRPr="00A818DD">
              <w:rPr>
                <w:spacing w:val="1"/>
                <w:w w:val="105"/>
              </w:rPr>
              <w:t>age</w:t>
            </w:r>
            <w:r w:rsidR="00A818DD" w:rsidRPr="00A818DD">
              <w:rPr>
                <w:spacing w:val="46"/>
                <w:w w:val="103"/>
              </w:rPr>
              <w:t xml:space="preserve"> </w:t>
            </w:r>
            <w:r w:rsidR="00A818DD" w:rsidRPr="00A818DD">
              <w:rPr>
                <w:w w:val="105"/>
              </w:rPr>
              <w:t>and</w:t>
            </w:r>
            <w:r w:rsidR="00A818DD" w:rsidRPr="00A818DD">
              <w:rPr>
                <w:spacing w:val="-3"/>
                <w:w w:val="105"/>
              </w:rPr>
              <w:t xml:space="preserve"> d</w:t>
            </w:r>
            <w:r w:rsidR="00A818DD" w:rsidRPr="00A818DD">
              <w:rPr>
                <w:spacing w:val="-4"/>
                <w:w w:val="105"/>
              </w:rPr>
              <w:t>elive</w:t>
            </w:r>
            <w:r w:rsidR="00A818DD" w:rsidRPr="00A818DD">
              <w:rPr>
                <w:spacing w:val="-3"/>
                <w:w w:val="105"/>
              </w:rPr>
              <w:t>r</w:t>
            </w:r>
            <w:r w:rsidR="00A818DD" w:rsidRPr="00A818DD">
              <w:rPr>
                <w:w w:val="105"/>
              </w:rPr>
              <w:t xml:space="preserve"> </w:t>
            </w:r>
            <w:r w:rsidR="00A818DD" w:rsidRPr="00A818DD">
              <w:rPr>
                <w:spacing w:val="1"/>
                <w:w w:val="105"/>
              </w:rPr>
              <w:t>lea</w:t>
            </w:r>
            <w:r w:rsidR="00A818DD" w:rsidRPr="00A818DD">
              <w:rPr>
                <w:w w:val="105"/>
              </w:rPr>
              <w:t>rn</w:t>
            </w:r>
            <w:r w:rsidR="00A818DD" w:rsidRPr="00A818DD">
              <w:rPr>
                <w:spacing w:val="1"/>
                <w:w w:val="105"/>
              </w:rPr>
              <w:t>i</w:t>
            </w:r>
            <w:r w:rsidR="00A818DD" w:rsidRPr="00A818DD">
              <w:rPr>
                <w:w w:val="105"/>
              </w:rPr>
              <w:t>n</w:t>
            </w:r>
            <w:r w:rsidR="00A818DD" w:rsidRPr="00A818DD">
              <w:rPr>
                <w:spacing w:val="1"/>
                <w:w w:val="105"/>
              </w:rPr>
              <w:t>g</w:t>
            </w:r>
            <w:r w:rsidR="00A818DD" w:rsidRPr="00A818DD">
              <w:rPr>
                <w:w w:val="105"/>
              </w:rPr>
              <w:t xml:space="preserve"> </w:t>
            </w:r>
            <w:r w:rsidR="00A818DD" w:rsidRPr="00A818DD">
              <w:rPr>
                <w:spacing w:val="-1"/>
                <w:w w:val="105"/>
              </w:rPr>
              <w:t>a</w:t>
            </w:r>
            <w:r w:rsidR="00A818DD" w:rsidRPr="00A818DD">
              <w:rPr>
                <w:w w:val="105"/>
              </w:rPr>
              <w:t>c</w:t>
            </w:r>
            <w:r w:rsidR="00A818DD" w:rsidRPr="00A818DD">
              <w:rPr>
                <w:spacing w:val="-1"/>
                <w:w w:val="105"/>
              </w:rPr>
              <w:t>t</w:t>
            </w:r>
            <w:r w:rsidR="00A818DD" w:rsidRPr="00A818DD">
              <w:rPr>
                <w:w w:val="105"/>
              </w:rPr>
              <w:t>ivi</w:t>
            </w:r>
            <w:r w:rsidR="00A818DD" w:rsidRPr="00A818DD">
              <w:rPr>
                <w:spacing w:val="-1"/>
                <w:w w:val="105"/>
              </w:rPr>
              <w:t>t</w:t>
            </w:r>
            <w:r w:rsidR="00A818DD" w:rsidRPr="00A818DD">
              <w:rPr>
                <w:w w:val="105"/>
              </w:rPr>
              <w:t>i</w:t>
            </w:r>
            <w:r w:rsidR="00A818DD" w:rsidRPr="00A818DD">
              <w:rPr>
                <w:spacing w:val="-1"/>
                <w:w w:val="105"/>
              </w:rPr>
              <w:t>e</w:t>
            </w:r>
            <w:r w:rsidR="00A818DD" w:rsidRPr="00A818DD">
              <w:rPr>
                <w:w w:val="105"/>
              </w:rPr>
              <w:t>s</w:t>
            </w:r>
            <w:r w:rsidR="00A818DD" w:rsidRPr="00A818DD">
              <w:rPr>
                <w:spacing w:val="-3"/>
                <w:w w:val="105"/>
              </w:rPr>
              <w:t xml:space="preserve"> </w:t>
            </w:r>
            <w:r w:rsidR="00A818DD" w:rsidRPr="00A818DD">
              <w:rPr>
                <w:w w:val="105"/>
              </w:rPr>
              <w:t xml:space="preserve">and </w:t>
            </w:r>
            <w:r w:rsidR="00A818DD" w:rsidRPr="00A818DD">
              <w:rPr>
                <w:spacing w:val="-4"/>
                <w:w w:val="105"/>
              </w:rPr>
              <w:t>c</w:t>
            </w:r>
            <w:r w:rsidR="00A818DD" w:rsidRPr="00A818DD">
              <w:rPr>
                <w:spacing w:val="-3"/>
                <w:w w:val="105"/>
              </w:rPr>
              <w:t>ont</w:t>
            </w:r>
            <w:r w:rsidR="00A818DD" w:rsidRPr="00A818DD">
              <w:rPr>
                <w:spacing w:val="-4"/>
                <w:w w:val="105"/>
              </w:rPr>
              <w:t>e</w:t>
            </w:r>
            <w:r w:rsidR="00A818DD" w:rsidRPr="00A818DD">
              <w:rPr>
                <w:spacing w:val="-3"/>
                <w:w w:val="105"/>
              </w:rPr>
              <w:t>nt</w:t>
            </w:r>
            <w:r w:rsidR="00A818DD" w:rsidRPr="00A818DD">
              <w:rPr>
                <w:spacing w:val="-4"/>
                <w:w w:val="105"/>
              </w:rPr>
              <w:t>.</w:t>
            </w:r>
            <w:r w:rsidR="00A818DD" w:rsidRPr="00A818DD">
              <w:rPr>
                <w:w w:val="105"/>
              </w:rPr>
              <w:t xml:space="preserve"> </w:t>
            </w:r>
            <w:r w:rsidR="00A818DD" w:rsidRPr="00A818DD">
              <w:rPr>
                <w:spacing w:val="-3"/>
                <w:w w:val="105"/>
              </w:rPr>
              <w:t>Res</w:t>
            </w:r>
            <w:r w:rsidR="00A818DD" w:rsidRPr="00A818DD">
              <w:rPr>
                <w:w w:val="105"/>
              </w:rPr>
              <w:t>our</w:t>
            </w:r>
            <w:r w:rsidR="00A818DD" w:rsidRPr="00A818DD">
              <w:rPr>
                <w:spacing w:val="-3"/>
                <w:w w:val="105"/>
              </w:rPr>
              <w:t xml:space="preserve">ces </w:t>
            </w:r>
            <w:r w:rsidR="00A818DD" w:rsidRPr="00A818DD">
              <w:rPr>
                <w:w w:val="105"/>
              </w:rPr>
              <w:t>managed</w:t>
            </w:r>
            <w:r w:rsidR="00A818DD" w:rsidRPr="00A818DD">
              <w:rPr>
                <w:spacing w:val="-13"/>
                <w:w w:val="105"/>
              </w:rPr>
              <w:t xml:space="preserve"> </w:t>
            </w:r>
            <w:r w:rsidR="00A818DD" w:rsidRPr="00A818DD">
              <w:rPr>
                <w:spacing w:val="-3"/>
                <w:w w:val="105"/>
              </w:rPr>
              <w:t>by</w:t>
            </w:r>
            <w:r w:rsidR="00A818DD" w:rsidRPr="00A818DD">
              <w:rPr>
                <w:spacing w:val="-13"/>
                <w:w w:val="105"/>
              </w:rPr>
              <w:t xml:space="preserve"> </w:t>
            </w:r>
            <w:r w:rsidR="00A818DD" w:rsidRPr="00A818DD">
              <w:rPr>
                <w:w w:val="105"/>
              </w:rPr>
              <w:t>the</w:t>
            </w:r>
            <w:r w:rsidR="00A818DD" w:rsidRPr="00A818DD">
              <w:rPr>
                <w:spacing w:val="-13"/>
                <w:w w:val="105"/>
              </w:rPr>
              <w:t xml:space="preserve"> </w:t>
            </w:r>
            <w:r w:rsidR="00A818DD" w:rsidRPr="00A818DD">
              <w:rPr>
                <w:spacing w:val="1"/>
                <w:w w:val="105"/>
              </w:rPr>
              <w:t>archives</w:t>
            </w:r>
            <w:r w:rsidR="00A818DD" w:rsidRPr="00A818DD">
              <w:rPr>
                <w:spacing w:val="-13"/>
                <w:w w:val="105"/>
              </w:rPr>
              <w:t xml:space="preserve"> </w:t>
            </w:r>
            <w:r w:rsidR="00A818DD" w:rsidRPr="00A818DD">
              <w:rPr>
                <w:w w:val="105"/>
              </w:rPr>
              <w:t>are</w:t>
            </w:r>
            <w:r w:rsidR="00A818DD" w:rsidRPr="00A818DD">
              <w:rPr>
                <w:spacing w:val="-13"/>
                <w:w w:val="105"/>
              </w:rPr>
              <w:t xml:space="preserve"> </w:t>
            </w:r>
            <w:r w:rsidR="00A818DD" w:rsidRPr="00A818DD">
              <w:rPr>
                <w:spacing w:val="-1"/>
                <w:w w:val="105"/>
              </w:rPr>
              <w:t>o</w:t>
            </w:r>
            <w:r w:rsidR="00A818DD" w:rsidRPr="00A818DD">
              <w:rPr>
                <w:spacing w:val="-2"/>
                <w:w w:val="105"/>
              </w:rPr>
              <w:t>f</w:t>
            </w:r>
            <w:r w:rsidR="00A818DD" w:rsidRPr="00A818DD">
              <w:rPr>
                <w:spacing w:val="-1"/>
                <w:w w:val="105"/>
              </w:rPr>
              <w:t>ten</w:t>
            </w:r>
            <w:r w:rsidR="00A818DD" w:rsidRPr="00A818DD">
              <w:rPr>
                <w:spacing w:val="-12"/>
                <w:w w:val="105"/>
              </w:rPr>
              <w:t xml:space="preserve"> </w:t>
            </w:r>
            <w:r w:rsidR="00A818DD" w:rsidRPr="00A818DD">
              <w:rPr>
                <w:w w:val="105"/>
              </w:rPr>
              <w:t>used</w:t>
            </w:r>
            <w:r w:rsidR="00A818DD" w:rsidRPr="00A818DD">
              <w:rPr>
                <w:spacing w:val="-13"/>
                <w:w w:val="105"/>
              </w:rPr>
              <w:t xml:space="preserve"> </w:t>
            </w:r>
            <w:r w:rsidR="00A818DD" w:rsidRPr="00A818DD">
              <w:rPr>
                <w:spacing w:val="1"/>
                <w:w w:val="105"/>
              </w:rPr>
              <w:t>i</w:t>
            </w:r>
            <w:r w:rsidR="00A818DD" w:rsidRPr="00A818DD">
              <w:rPr>
                <w:w w:val="105"/>
              </w:rPr>
              <w:t>n</w:t>
            </w:r>
            <w:r w:rsidR="00A818DD" w:rsidRPr="00A818DD">
              <w:rPr>
                <w:spacing w:val="-13"/>
                <w:w w:val="105"/>
              </w:rPr>
              <w:t xml:space="preserve"> </w:t>
            </w:r>
            <w:r w:rsidR="00A818DD" w:rsidRPr="00A818DD">
              <w:rPr>
                <w:w w:val="105"/>
              </w:rPr>
              <w:t>VLEs.</w:t>
            </w:r>
            <w:r w:rsidR="00A818DD" w:rsidRPr="00A818DD">
              <w:rPr>
                <w:spacing w:val="-13"/>
                <w:w w:val="105"/>
              </w:rPr>
              <w:t xml:space="preserve"> </w:t>
            </w:r>
            <w:r w:rsidR="00A818DD" w:rsidRPr="00A818DD">
              <w:rPr>
                <w:w w:val="105"/>
              </w:rPr>
              <w:t>E-learning</w:t>
            </w:r>
            <w:r w:rsidR="00A818DD" w:rsidRPr="00A818DD">
              <w:rPr>
                <w:spacing w:val="34"/>
                <w:w w:val="96"/>
              </w:rPr>
              <w:t xml:space="preserve"> </w:t>
            </w:r>
            <w:r w:rsidR="00A818DD" w:rsidRPr="00A818DD">
              <w:rPr>
                <w:spacing w:val="-2"/>
                <w:w w:val="105"/>
              </w:rPr>
              <w:t>o</w:t>
            </w:r>
            <w:r w:rsidR="00A818DD" w:rsidRPr="00A818DD">
              <w:rPr>
                <w:spacing w:val="-3"/>
                <w:w w:val="105"/>
              </w:rPr>
              <w:t>ffe</w:t>
            </w:r>
            <w:r w:rsidR="00A818DD" w:rsidRPr="00A818DD">
              <w:rPr>
                <w:spacing w:val="-2"/>
                <w:w w:val="105"/>
              </w:rPr>
              <w:t>r</w:t>
            </w:r>
            <w:r w:rsidR="00A818DD" w:rsidRPr="00A818DD">
              <w:rPr>
                <w:spacing w:val="-3"/>
                <w:w w:val="105"/>
              </w:rPr>
              <w:t>s</w:t>
            </w:r>
            <w:r w:rsidR="00A818DD" w:rsidRPr="00A818DD">
              <w:rPr>
                <w:spacing w:val="2"/>
                <w:w w:val="105"/>
              </w:rPr>
              <w:t xml:space="preserve"> </w:t>
            </w:r>
            <w:r w:rsidR="00A818DD" w:rsidRPr="00A818DD">
              <w:rPr>
                <w:spacing w:val="-2"/>
                <w:w w:val="105"/>
              </w:rPr>
              <w:t>n</w:t>
            </w:r>
            <w:r w:rsidR="00A818DD" w:rsidRPr="00A818DD">
              <w:rPr>
                <w:spacing w:val="-3"/>
                <w:w w:val="105"/>
              </w:rPr>
              <w:t>ew</w:t>
            </w:r>
            <w:r w:rsidR="00A818DD" w:rsidRPr="00A818DD">
              <w:rPr>
                <w:spacing w:val="2"/>
                <w:w w:val="105"/>
              </w:rPr>
              <w:t xml:space="preserve"> </w:t>
            </w:r>
            <w:r w:rsidR="00A818DD" w:rsidRPr="00A818DD">
              <w:rPr>
                <w:spacing w:val="-1"/>
                <w:w w:val="105"/>
              </w:rPr>
              <w:t>opportun</w:t>
            </w:r>
            <w:r w:rsidR="00A818DD" w:rsidRPr="00A818DD">
              <w:rPr>
                <w:spacing w:val="-2"/>
                <w:w w:val="105"/>
              </w:rPr>
              <w:t>i</w:t>
            </w:r>
            <w:r w:rsidR="00A818DD" w:rsidRPr="00A818DD">
              <w:rPr>
                <w:spacing w:val="-1"/>
                <w:w w:val="105"/>
              </w:rPr>
              <w:t>t</w:t>
            </w:r>
            <w:r w:rsidR="00A818DD" w:rsidRPr="00A818DD">
              <w:rPr>
                <w:spacing w:val="-2"/>
                <w:w w:val="105"/>
              </w:rPr>
              <w:t>i</w:t>
            </w:r>
            <w:r w:rsidR="00A818DD" w:rsidRPr="00A818DD">
              <w:rPr>
                <w:spacing w:val="-1"/>
                <w:w w:val="105"/>
              </w:rPr>
              <w:t>e</w:t>
            </w:r>
            <w:r w:rsidR="00A818DD" w:rsidRPr="00A818DD">
              <w:rPr>
                <w:spacing w:val="-2"/>
                <w:w w:val="105"/>
              </w:rPr>
              <w:t>s</w:t>
            </w:r>
            <w:r w:rsidR="00A818DD" w:rsidRPr="00A818DD">
              <w:rPr>
                <w:spacing w:val="3"/>
                <w:w w:val="105"/>
              </w:rPr>
              <w:t xml:space="preserve"> </w:t>
            </w:r>
            <w:r w:rsidR="00A818DD" w:rsidRPr="00A818DD">
              <w:rPr>
                <w:spacing w:val="-4"/>
                <w:w w:val="105"/>
              </w:rPr>
              <w:t>f</w:t>
            </w:r>
            <w:r w:rsidR="00A818DD" w:rsidRPr="00A818DD">
              <w:rPr>
                <w:spacing w:val="-3"/>
                <w:w w:val="105"/>
              </w:rPr>
              <w:t>or</w:t>
            </w:r>
            <w:r w:rsidR="00A818DD" w:rsidRPr="00A818DD">
              <w:rPr>
                <w:spacing w:val="2"/>
                <w:w w:val="105"/>
              </w:rPr>
              <w:t xml:space="preserve"> </w:t>
            </w:r>
            <w:r w:rsidR="00A818DD" w:rsidRPr="00A818DD">
              <w:rPr>
                <w:w w:val="105"/>
              </w:rPr>
              <w:t>distance</w:t>
            </w:r>
            <w:r w:rsidR="00A818DD" w:rsidRPr="00A818DD">
              <w:rPr>
                <w:spacing w:val="3"/>
                <w:w w:val="105"/>
              </w:rPr>
              <w:t xml:space="preserve"> </w:t>
            </w:r>
            <w:r w:rsidR="00A818DD" w:rsidRPr="00A818DD">
              <w:rPr>
                <w:spacing w:val="-3"/>
                <w:w w:val="105"/>
              </w:rPr>
              <w:t>e</w:t>
            </w:r>
            <w:r w:rsidR="00A818DD" w:rsidRPr="00A818DD">
              <w:rPr>
                <w:spacing w:val="-2"/>
                <w:w w:val="105"/>
              </w:rPr>
              <w:t>du</w:t>
            </w:r>
            <w:r w:rsidR="00A818DD" w:rsidRPr="00A818DD">
              <w:rPr>
                <w:spacing w:val="-3"/>
                <w:w w:val="105"/>
              </w:rPr>
              <w:t>ca</w:t>
            </w:r>
            <w:r w:rsidR="00A818DD" w:rsidRPr="00A818DD">
              <w:rPr>
                <w:spacing w:val="-2"/>
                <w:w w:val="105"/>
              </w:rPr>
              <w:t>t</w:t>
            </w:r>
            <w:r w:rsidR="00A818DD" w:rsidRPr="00A818DD">
              <w:rPr>
                <w:spacing w:val="-3"/>
                <w:w w:val="105"/>
              </w:rPr>
              <w:t>i</w:t>
            </w:r>
            <w:r w:rsidR="00A818DD" w:rsidRPr="00A818DD">
              <w:rPr>
                <w:spacing w:val="-2"/>
                <w:w w:val="105"/>
              </w:rPr>
              <w:t>on</w:t>
            </w:r>
            <w:r w:rsidR="00A818DD" w:rsidRPr="00A818DD">
              <w:rPr>
                <w:spacing w:val="-3"/>
                <w:w w:val="105"/>
              </w:rPr>
              <w:t>,</w:t>
            </w:r>
            <w:r w:rsidR="00A818DD" w:rsidRPr="00A818DD">
              <w:rPr>
                <w:spacing w:val="2"/>
                <w:w w:val="105"/>
              </w:rPr>
              <w:t xml:space="preserve"> </w:t>
            </w:r>
            <w:r w:rsidR="00A818DD" w:rsidRPr="00A818DD">
              <w:rPr>
                <w:spacing w:val="-4"/>
                <w:w w:val="105"/>
              </w:rPr>
              <w:t>self</w:t>
            </w:r>
            <w:r w:rsidR="00A818DD" w:rsidRPr="00A818DD">
              <w:rPr>
                <w:spacing w:val="-3"/>
                <w:w w:val="105"/>
              </w:rPr>
              <w:t>-</w:t>
            </w:r>
            <w:r w:rsidR="00A818DD" w:rsidRPr="00A818DD">
              <w:rPr>
                <w:spacing w:val="1"/>
                <w:w w:val="105"/>
              </w:rPr>
              <w:t>lea</w:t>
            </w:r>
            <w:r w:rsidR="00A818DD" w:rsidRPr="00A818DD">
              <w:rPr>
                <w:w w:val="105"/>
              </w:rPr>
              <w:t>rn</w:t>
            </w:r>
            <w:r w:rsidR="00A818DD" w:rsidRPr="00A818DD">
              <w:rPr>
                <w:spacing w:val="1"/>
                <w:w w:val="105"/>
              </w:rPr>
              <w:t>i</w:t>
            </w:r>
            <w:r w:rsidR="00A818DD" w:rsidRPr="00A818DD">
              <w:rPr>
                <w:w w:val="105"/>
              </w:rPr>
              <w:t>n</w:t>
            </w:r>
            <w:r w:rsidR="00A818DD" w:rsidRPr="00A818DD">
              <w:rPr>
                <w:spacing w:val="1"/>
                <w:w w:val="105"/>
              </w:rPr>
              <w:t>g</w:t>
            </w:r>
            <w:r w:rsidR="00A818DD" w:rsidRPr="00A818DD">
              <w:rPr>
                <w:spacing w:val="4"/>
                <w:w w:val="105"/>
              </w:rPr>
              <w:t xml:space="preserve"> </w:t>
            </w:r>
            <w:r w:rsidR="00A818DD" w:rsidRPr="00A818DD">
              <w:rPr>
                <w:w w:val="105"/>
              </w:rPr>
              <w:t>and</w:t>
            </w:r>
            <w:r w:rsidR="00A818DD" w:rsidRPr="00A818DD">
              <w:rPr>
                <w:spacing w:val="5"/>
                <w:w w:val="105"/>
              </w:rPr>
              <w:t xml:space="preserve"> </w:t>
            </w:r>
            <w:r w:rsidR="00A818DD" w:rsidRPr="00A818DD">
              <w:rPr>
                <w:spacing w:val="-2"/>
                <w:w w:val="105"/>
              </w:rPr>
              <w:t>p</w:t>
            </w:r>
            <w:r w:rsidR="00A818DD" w:rsidRPr="00A818DD">
              <w:rPr>
                <w:spacing w:val="-3"/>
                <w:w w:val="105"/>
              </w:rPr>
              <w:t>a</w:t>
            </w:r>
            <w:r w:rsidR="00A818DD" w:rsidRPr="00A818DD">
              <w:rPr>
                <w:spacing w:val="-2"/>
                <w:w w:val="105"/>
              </w:rPr>
              <w:t>rt-t</w:t>
            </w:r>
            <w:r w:rsidR="00A818DD" w:rsidRPr="00A818DD">
              <w:rPr>
                <w:spacing w:val="-3"/>
                <w:w w:val="105"/>
              </w:rPr>
              <w:t>i</w:t>
            </w:r>
            <w:r w:rsidR="00A818DD" w:rsidRPr="00A818DD">
              <w:rPr>
                <w:spacing w:val="-2"/>
                <w:w w:val="105"/>
              </w:rPr>
              <w:t>m</w:t>
            </w:r>
            <w:r w:rsidR="00A818DD" w:rsidRPr="00A818DD">
              <w:rPr>
                <w:spacing w:val="-3"/>
                <w:w w:val="105"/>
              </w:rPr>
              <w:t>e</w:t>
            </w:r>
            <w:r w:rsidR="00A818DD" w:rsidRPr="00A818DD">
              <w:rPr>
                <w:spacing w:val="4"/>
                <w:w w:val="105"/>
              </w:rPr>
              <w:t xml:space="preserve"> </w:t>
            </w:r>
            <w:r w:rsidR="00A818DD" w:rsidRPr="00A818DD">
              <w:rPr>
                <w:spacing w:val="-5"/>
                <w:w w:val="105"/>
              </w:rPr>
              <w:t>s</w:t>
            </w:r>
            <w:r w:rsidR="00A818DD" w:rsidRPr="00A818DD">
              <w:rPr>
                <w:spacing w:val="-4"/>
                <w:w w:val="105"/>
              </w:rPr>
              <w:t>tud</w:t>
            </w:r>
            <w:r w:rsidR="00A818DD" w:rsidRPr="00A818DD">
              <w:rPr>
                <w:spacing w:val="-5"/>
                <w:w w:val="105"/>
              </w:rPr>
              <w:t>y.</w:t>
            </w:r>
            <w:r w:rsidR="00A818DD" w:rsidRPr="00A818DD">
              <w:rPr>
                <w:spacing w:val="5"/>
                <w:w w:val="105"/>
              </w:rPr>
              <w:t xml:space="preserve"> </w:t>
            </w:r>
          </w:p>
        </w:tc>
        <w:tc>
          <w:tcPr>
            <w:tcW w:w="3828" w:type="dxa"/>
            <w:shd w:val="clear" w:color="auto" w:fill="auto"/>
          </w:tcPr>
          <w:p w14:paraId="30BFC4E5" w14:textId="77777777" w:rsidR="00423D2C" w:rsidRPr="00DE3C79" w:rsidRDefault="00423D2C" w:rsidP="00DE3C79">
            <w:pPr>
              <w:rPr>
                <w:rFonts w:cs="Calluna-Regular"/>
              </w:rPr>
            </w:pPr>
            <w:r w:rsidRPr="00DE3C79">
              <w:t>An archives may transmit material from its collection to be used in virtual learning environments accessible only by the persons giving and receiving instruction, to the e</w:t>
            </w:r>
            <w:r w:rsidR="00A818DD" w:rsidRPr="00A818DD">
              <w:t>xtent justified by the purpose.</w:t>
            </w:r>
            <w:r w:rsidR="00F97018">
              <w:t xml:space="preserve"> </w:t>
            </w:r>
            <w:r w:rsidR="00A818DD" w:rsidRPr="00A818DD">
              <w:rPr>
                <w:rStyle w:val="Emphaseple"/>
              </w:rPr>
              <w:t>(Modelled on EIFL Draft Law Art 11)</w:t>
            </w:r>
          </w:p>
        </w:tc>
      </w:tr>
      <w:tr w:rsidR="007E3818" w:rsidRPr="00DE3C79" w14:paraId="2C7E5722" w14:textId="77777777" w:rsidTr="00D96892">
        <w:tc>
          <w:tcPr>
            <w:tcW w:w="10314" w:type="dxa"/>
            <w:shd w:val="clear" w:color="auto" w:fill="auto"/>
          </w:tcPr>
          <w:p w14:paraId="125BC1A2" w14:textId="77777777" w:rsidR="0095715E" w:rsidRDefault="00A818DD">
            <w:pPr>
              <w:numPr>
                <w:ilvl w:val="0"/>
                <w:numId w:val="79"/>
              </w:numPr>
            </w:pPr>
            <w:r w:rsidRPr="00A818DD">
              <w:t xml:space="preserve">May an archives make an accessible format copy of a work and provide it to a person with a disability? </w:t>
            </w:r>
          </w:p>
          <w:p w14:paraId="65201920" w14:textId="77777777" w:rsidR="0095715E" w:rsidRDefault="00A818DD">
            <w:pPr>
              <w:numPr>
                <w:ilvl w:val="0"/>
                <w:numId w:val="79"/>
              </w:numPr>
            </w:pPr>
            <w:r w:rsidRPr="00A818DD">
              <w:t>May an archives send and receive accessible format copies to and from other countries?</w:t>
            </w:r>
          </w:p>
          <w:p w14:paraId="1B70C016" w14:textId="77777777" w:rsidR="00423D2C" w:rsidRPr="00DE3C79" w:rsidRDefault="00A818DD" w:rsidP="00DE3C79">
            <w:r w:rsidRPr="00A818DD">
              <w:t>Access to knowledge is a human right. The right of people with disabilities to take part in cultural life on an equal basis with other people is enshrined in Article 30 of the UN Convention on the Rights of Persons with Disabilities.</w:t>
            </w:r>
            <w:r w:rsidRPr="00A818DD">
              <w:rPr>
                <w:color w:val="009ED2"/>
              </w:rPr>
              <w:t xml:space="preserve"> </w:t>
            </w:r>
            <w:r w:rsidRPr="00A818DD">
              <w:t xml:space="preserve">The Convention refers specifically to the right to enjoy access </w:t>
            </w:r>
            <w:r w:rsidRPr="00A818DD">
              <w:lastRenderedPageBreak/>
              <w:t xml:space="preserve">to cultural material in accessible formats and the duty of Member States to ensure that laws on intellectual property rights do not constitute an unreasonable or discriminatory barrier to access to cultural materials by those with disabilities. </w:t>
            </w:r>
          </w:p>
        </w:tc>
        <w:tc>
          <w:tcPr>
            <w:tcW w:w="3828" w:type="dxa"/>
            <w:shd w:val="clear" w:color="auto" w:fill="auto"/>
          </w:tcPr>
          <w:p w14:paraId="4F85CF34" w14:textId="77777777" w:rsidR="0095715E" w:rsidRDefault="00A818DD">
            <w:pPr>
              <w:rPr>
                <w:rStyle w:val="Emphaseple"/>
                <w:i w:val="0"/>
                <w:iCs w:val="0"/>
                <w:color w:val="auto"/>
              </w:rPr>
            </w:pPr>
            <w:r w:rsidRPr="00A818DD">
              <w:lastRenderedPageBreak/>
              <w:t xml:space="preserve">An accessible format copy of a work may be created and distributed, including by import or export, for persons who are blind, visually impaired or otherwise disabled, without authorization of its author or </w:t>
            </w:r>
            <w:r w:rsidRPr="00A818DD">
              <w:lastRenderedPageBreak/>
              <w:t>copyright owner.</w:t>
            </w:r>
            <w:r w:rsidR="00F97018">
              <w:t xml:space="preserve"> </w:t>
            </w:r>
            <w:r w:rsidRPr="00A818DD">
              <w:rPr>
                <w:rStyle w:val="Emphaseple"/>
              </w:rPr>
              <w:t>(EIFL Draft Law Art 17)</w:t>
            </w:r>
          </w:p>
          <w:p w14:paraId="5B6AD51B" w14:textId="77777777" w:rsidR="0095715E" w:rsidRDefault="0095715E"/>
        </w:tc>
      </w:tr>
    </w:tbl>
    <w:p w14:paraId="05E18387" w14:textId="77777777" w:rsidR="0095715E" w:rsidRDefault="00A818DD">
      <w:pPr>
        <w:pStyle w:val="Titre2"/>
        <w:rPr>
          <w:w w:val="105"/>
        </w:rPr>
      </w:pPr>
      <w:bookmarkStart w:id="46" w:name="_Toc488664733"/>
      <w:bookmarkStart w:id="47" w:name="_Toc488674623"/>
      <w:bookmarkStart w:id="48" w:name="_Toc493592228"/>
      <w:r w:rsidRPr="00A818DD">
        <w:rPr>
          <w:w w:val="105"/>
        </w:rPr>
        <w:lastRenderedPageBreak/>
        <w:t>C</w:t>
      </w:r>
      <w:r w:rsidRPr="00A818DD">
        <w:rPr>
          <w:spacing w:val="-1"/>
          <w:w w:val="105"/>
        </w:rPr>
        <w:t>ro</w:t>
      </w:r>
      <w:r w:rsidRPr="00A818DD">
        <w:rPr>
          <w:w w:val="105"/>
        </w:rPr>
        <w:t>ss</w:t>
      </w:r>
      <w:r w:rsidRPr="00A818DD">
        <w:rPr>
          <w:spacing w:val="-1"/>
          <w:w w:val="105"/>
        </w:rPr>
        <w:t>-</w:t>
      </w:r>
      <w:r w:rsidRPr="00A818DD">
        <w:rPr>
          <w:w w:val="105"/>
        </w:rPr>
        <w:t>c</w:t>
      </w:r>
      <w:r w:rsidRPr="00A818DD">
        <w:rPr>
          <w:spacing w:val="-1"/>
          <w:w w:val="105"/>
        </w:rPr>
        <w:t>utt</w:t>
      </w:r>
      <w:r w:rsidRPr="00A818DD">
        <w:rPr>
          <w:w w:val="105"/>
        </w:rPr>
        <w:t>i</w:t>
      </w:r>
      <w:r w:rsidRPr="00A818DD">
        <w:rPr>
          <w:spacing w:val="-1"/>
          <w:w w:val="105"/>
        </w:rPr>
        <w:t>n</w:t>
      </w:r>
      <w:r w:rsidRPr="00A818DD">
        <w:rPr>
          <w:w w:val="105"/>
        </w:rPr>
        <w:t>g</w:t>
      </w:r>
      <w:r w:rsidRPr="00A818DD">
        <w:rPr>
          <w:spacing w:val="2"/>
          <w:w w:val="105"/>
        </w:rPr>
        <w:t xml:space="preserve"> </w:t>
      </w:r>
      <w:r w:rsidRPr="00A818DD">
        <w:rPr>
          <w:w w:val="105"/>
        </w:rPr>
        <w:t>iss</w:t>
      </w:r>
      <w:r w:rsidRPr="00A818DD">
        <w:rPr>
          <w:spacing w:val="-1"/>
          <w:w w:val="105"/>
        </w:rPr>
        <w:t>u</w:t>
      </w:r>
      <w:r w:rsidRPr="00A818DD">
        <w:rPr>
          <w:w w:val="105"/>
        </w:rPr>
        <w:t>es</w:t>
      </w:r>
      <w:bookmarkEnd w:id="46"/>
      <w:bookmarkEnd w:id="47"/>
      <w:bookmarkEnd w:id="48"/>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2"/>
        <w:gridCol w:w="3804"/>
      </w:tblGrid>
      <w:tr w:rsidR="007E3818" w:rsidRPr="00DE3C79" w14:paraId="343D3974" w14:textId="77777777" w:rsidTr="00D96892">
        <w:tc>
          <w:tcPr>
            <w:tcW w:w="14022" w:type="dxa"/>
            <w:gridSpan w:val="2"/>
            <w:shd w:val="clear" w:color="auto" w:fill="auto"/>
          </w:tcPr>
          <w:p w14:paraId="377F9328" w14:textId="77777777" w:rsidR="0095715E" w:rsidRDefault="00423D2C">
            <w:pPr>
              <w:pStyle w:val="Titre3"/>
              <w:spacing w:before="0" w:after="0"/>
            </w:pPr>
            <w:bookmarkStart w:id="49" w:name="_Toc488674624"/>
            <w:bookmarkStart w:id="50" w:name="_Toc493592229"/>
            <w:r w:rsidRPr="00DE3C79">
              <w:t>Archives as beneficiary</w:t>
            </w:r>
            <w:bookmarkEnd w:id="49"/>
            <w:bookmarkEnd w:id="50"/>
          </w:p>
        </w:tc>
      </w:tr>
      <w:tr w:rsidR="007E3818" w:rsidRPr="00DE3C79" w14:paraId="5FA1F06F" w14:textId="77777777" w:rsidTr="00D96892">
        <w:tc>
          <w:tcPr>
            <w:tcW w:w="10194" w:type="dxa"/>
            <w:shd w:val="clear" w:color="auto" w:fill="auto"/>
          </w:tcPr>
          <w:p w14:paraId="2BD1DB67" w14:textId="77777777" w:rsidR="00423D2C" w:rsidRPr="00DE3C79" w:rsidRDefault="00423D2C" w:rsidP="00DE3C79"/>
        </w:tc>
        <w:tc>
          <w:tcPr>
            <w:tcW w:w="3828" w:type="dxa"/>
            <w:shd w:val="clear" w:color="auto" w:fill="auto"/>
          </w:tcPr>
          <w:p w14:paraId="2CDAC41A" w14:textId="77777777" w:rsidR="0095715E" w:rsidRDefault="00A818DD">
            <w:r w:rsidRPr="00A818DD">
              <w:t>Model law provision</w:t>
            </w:r>
          </w:p>
        </w:tc>
      </w:tr>
      <w:tr w:rsidR="007E3818" w:rsidRPr="00DE3C79" w14:paraId="5D78FE64" w14:textId="77777777" w:rsidTr="00D96892">
        <w:tc>
          <w:tcPr>
            <w:tcW w:w="10194" w:type="dxa"/>
            <w:shd w:val="clear" w:color="auto" w:fill="auto"/>
          </w:tcPr>
          <w:p w14:paraId="6291CE1B" w14:textId="77777777" w:rsidR="0095715E" w:rsidRDefault="00A818DD">
            <w:pPr>
              <w:numPr>
                <w:ilvl w:val="0"/>
                <w:numId w:val="84"/>
              </w:numPr>
            </w:pPr>
            <w:r w:rsidRPr="00A818DD">
              <w:t>Where exceptions are granted to libraries, does that exception include archives?</w:t>
            </w:r>
          </w:p>
          <w:p w14:paraId="0E9CBE59" w14:textId="77777777" w:rsidR="00423D2C" w:rsidRPr="00DE3C79" w:rsidRDefault="00A818DD" w:rsidP="00DE3C79">
            <w:r w:rsidRPr="00A818DD">
              <w:t xml:space="preserve">National copyright laws vary with regard to the beneficiaries of exceptions. In some cases the exceptions may apply only to libraries; in others to libraries and archives, and still others may also include museums. </w:t>
            </w:r>
          </w:p>
          <w:p w14:paraId="2E3F1C52" w14:textId="77777777" w:rsidR="0095715E" w:rsidRDefault="00A818DD">
            <w:r w:rsidRPr="00A818DD">
              <w:t>To see whether archives are a beneficiary of your country’s copyright law:</w:t>
            </w:r>
          </w:p>
          <w:p w14:paraId="462E5446" w14:textId="77777777" w:rsidR="0095715E" w:rsidRDefault="00A818DD">
            <w:pPr>
              <w:numPr>
                <w:ilvl w:val="0"/>
                <w:numId w:val="70"/>
              </w:numPr>
              <w:spacing w:after="0"/>
              <w:ind w:left="357" w:hanging="357"/>
            </w:pPr>
            <w:r w:rsidRPr="00A818DD">
              <w:t>Check the exceptions to see if archives are explicitly included as beneficiaries of the exceptions.</w:t>
            </w:r>
          </w:p>
          <w:p w14:paraId="7A63DD24" w14:textId="77777777" w:rsidR="0095715E" w:rsidRDefault="00A818DD">
            <w:pPr>
              <w:numPr>
                <w:ilvl w:val="0"/>
                <w:numId w:val="70"/>
              </w:numPr>
            </w:pPr>
            <w:r w:rsidRPr="00A818DD">
              <w:t xml:space="preserve">If not, check the definitions in the statute to see whether archives are included in the definition of the named beneficiary.  </w:t>
            </w:r>
          </w:p>
        </w:tc>
        <w:tc>
          <w:tcPr>
            <w:tcW w:w="3828" w:type="dxa"/>
            <w:shd w:val="clear" w:color="auto" w:fill="auto"/>
          </w:tcPr>
          <w:p w14:paraId="64279481" w14:textId="77777777" w:rsidR="00423D2C" w:rsidRPr="00DE3C79" w:rsidRDefault="00A818DD" w:rsidP="00DE3C79">
            <w:r w:rsidRPr="00A818DD">
              <w:t>“Library, “archive,” or “museum” means an organisation that systematically collects, preserves, and facilitates access to information resources, records, and objects without any purpose of direct or indirect commercial advantage.</w:t>
            </w:r>
            <w:r w:rsidR="00F97018">
              <w:t xml:space="preserve"> </w:t>
            </w:r>
            <w:r w:rsidRPr="00A818DD">
              <w:rPr>
                <w:rStyle w:val="Emphaseple"/>
              </w:rPr>
              <w:t>(Sample definition that includes all three types of memory institution</w:t>
            </w:r>
            <w:r w:rsidR="00F97018" w:rsidRPr="00DE3C79">
              <w:rPr>
                <w:rStyle w:val="Emphaseple"/>
              </w:rPr>
              <w:t>.</w:t>
            </w:r>
            <w:r w:rsidRPr="00A818DD">
              <w:rPr>
                <w:rStyle w:val="Emphaseple"/>
              </w:rPr>
              <w:t>)</w:t>
            </w:r>
          </w:p>
        </w:tc>
      </w:tr>
      <w:tr w:rsidR="007E3818" w:rsidRPr="00DE3C79" w14:paraId="502E8725" w14:textId="77777777" w:rsidTr="00D96892">
        <w:tc>
          <w:tcPr>
            <w:tcW w:w="14022" w:type="dxa"/>
            <w:gridSpan w:val="2"/>
            <w:shd w:val="clear" w:color="auto" w:fill="auto"/>
          </w:tcPr>
          <w:p w14:paraId="05C420E4" w14:textId="77777777" w:rsidR="0095715E" w:rsidRDefault="00A818DD">
            <w:pPr>
              <w:pStyle w:val="Titre3"/>
              <w:spacing w:before="0" w:after="0"/>
            </w:pPr>
            <w:bookmarkStart w:id="51" w:name="_Toc488674625"/>
            <w:bookmarkStart w:id="52" w:name="_Toc493592230"/>
            <w:r w:rsidRPr="00A818DD">
              <w:t>Format Neutral</w:t>
            </w:r>
            <w:bookmarkEnd w:id="51"/>
            <w:bookmarkEnd w:id="52"/>
          </w:p>
        </w:tc>
      </w:tr>
      <w:tr w:rsidR="007E3818" w:rsidRPr="00DE3C79" w14:paraId="06AD8CEC" w14:textId="77777777" w:rsidTr="00D96892">
        <w:tc>
          <w:tcPr>
            <w:tcW w:w="10194" w:type="dxa"/>
            <w:shd w:val="clear" w:color="auto" w:fill="auto"/>
          </w:tcPr>
          <w:p w14:paraId="240378C0" w14:textId="77777777" w:rsidR="0095715E" w:rsidRDefault="00A818DD">
            <w:pPr>
              <w:numPr>
                <w:ilvl w:val="0"/>
                <w:numId w:val="84"/>
              </w:numPr>
            </w:pPr>
            <w:r w:rsidRPr="00A818DD">
              <w:t>May an archives make copies in any format, including digital copies?</w:t>
            </w:r>
          </w:p>
          <w:p w14:paraId="343C1D37" w14:textId="77777777" w:rsidR="00423D2C" w:rsidRPr="00DE3C79" w:rsidRDefault="00A818DD" w:rsidP="00DE3C79">
            <w:r w:rsidRPr="00A818DD">
              <w:t>Copyright law must enable the use of digital technologies by archival institutions. Exceptions must keep current with technology, and permit the making of copies in any format, regardless of the format of the work, the information carrier, or the mode of delivery. Here are some ways to check the law:</w:t>
            </w:r>
          </w:p>
          <w:p w14:paraId="01399B0E" w14:textId="77777777" w:rsidR="0095715E" w:rsidRDefault="00A818DD">
            <w:pPr>
              <w:numPr>
                <w:ilvl w:val="0"/>
                <w:numId w:val="69"/>
              </w:numPr>
              <w:spacing w:after="0"/>
              <w:ind w:left="357" w:hanging="357"/>
            </w:pPr>
            <w:r w:rsidRPr="00A818DD">
              <w:lastRenderedPageBreak/>
              <w:t>Silence implies consent. If the law is silent on format, it implies that copies may be made in any format.</w:t>
            </w:r>
          </w:p>
          <w:p w14:paraId="19FE13EC" w14:textId="2DA02601" w:rsidR="0095715E" w:rsidRDefault="00A818DD">
            <w:pPr>
              <w:numPr>
                <w:ilvl w:val="0"/>
                <w:numId w:val="69"/>
              </w:numPr>
            </w:pPr>
            <w:r w:rsidRPr="00A818DD">
              <w:t xml:space="preserve">Search for the word ‘reprographic’ in the law. ‘Reprographic’ is generally understood to refer to photocopying. It should be deleted if it appears in a definition of ‘reproduction’ (if there is one), or if it appears in the wording of the </w:t>
            </w:r>
            <w:r w:rsidR="00EF0B68">
              <w:t>archives</w:t>
            </w:r>
            <w:r w:rsidRPr="00A818DD">
              <w:t xml:space="preserve"> exception itself.</w:t>
            </w:r>
          </w:p>
        </w:tc>
        <w:tc>
          <w:tcPr>
            <w:tcW w:w="3828" w:type="dxa"/>
            <w:shd w:val="clear" w:color="auto" w:fill="auto"/>
          </w:tcPr>
          <w:p w14:paraId="434F022D" w14:textId="77777777" w:rsidR="00423D2C" w:rsidRPr="00DE3C79" w:rsidRDefault="00A818DD" w:rsidP="00DE3C79">
            <w:pPr>
              <w:rPr>
                <w:rStyle w:val="Emphaseple"/>
              </w:rPr>
            </w:pPr>
            <w:r w:rsidRPr="00A818DD">
              <w:lastRenderedPageBreak/>
              <w:t>An archives may make a copy in accordance with Sections [x] in any format.</w:t>
            </w:r>
            <w:r w:rsidR="00D96892">
              <w:t xml:space="preserve"> </w:t>
            </w:r>
            <w:r w:rsidRPr="00A818DD">
              <w:rPr>
                <w:rStyle w:val="Emphaseple"/>
              </w:rPr>
              <w:t>(Sample provision that asserts format neutrality</w:t>
            </w:r>
            <w:r w:rsidR="00F97018" w:rsidRPr="00DE3C79">
              <w:rPr>
                <w:rStyle w:val="Emphaseple"/>
              </w:rPr>
              <w:t>.</w:t>
            </w:r>
            <w:r w:rsidRPr="00A818DD">
              <w:rPr>
                <w:rStyle w:val="Emphaseple"/>
              </w:rPr>
              <w:t>)</w:t>
            </w:r>
          </w:p>
          <w:p w14:paraId="49135B97" w14:textId="77777777" w:rsidR="0095715E" w:rsidRDefault="0095715E"/>
        </w:tc>
      </w:tr>
      <w:tr w:rsidR="007E3818" w:rsidRPr="00DE3C79" w14:paraId="6E5FDCED" w14:textId="77777777" w:rsidTr="00D96892">
        <w:tc>
          <w:tcPr>
            <w:tcW w:w="14022" w:type="dxa"/>
            <w:gridSpan w:val="2"/>
            <w:shd w:val="clear" w:color="auto" w:fill="auto"/>
          </w:tcPr>
          <w:p w14:paraId="4B03DDC6" w14:textId="77777777" w:rsidR="0095715E" w:rsidRDefault="00A818DD">
            <w:pPr>
              <w:pStyle w:val="Titre3"/>
              <w:spacing w:before="0" w:after="0"/>
            </w:pPr>
            <w:bookmarkStart w:id="53" w:name="_Toc488674626"/>
            <w:bookmarkStart w:id="54" w:name="_Toc493592231"/>
            <w:r w:rsidRPr="00A818DD">
              <w:t>Safeguarding Exceptions in the Digital Environment</w:t>
            </w:r>
            <w:bookmarkEnd w:id="53"/>
            <w:bookmarkEnd w:id="54"/>
          </w:p>
        </w:tc>
      </w:tr>
      <w:tr w:rsidR="007E3818" w:rsidRPr="00DE3C79" w14:paraId="7E418716" w14:textId="77777777" w:rsidTr="00D96892">
        <w:tc>
          <w:tcPr>
            <w:tcW w:w="10194" w:type="dxa"/>
            <w:shd w:val="clear" w:color="auto" w:fill="auto"/>
          </w:tcPr>
          <w:p w14:paraId="6EAB74CB" w14:textId="77777777" w:rsidR="0095715E" w:rsidRDefault="00A818DD">
            <w:pPr>
              <w:numPr>
                <w:ilvl w:val="0"/>
                <w:numId w:val="84"/>
              </w:numPr>
            </w:pPr>
            <w:r w:rsidRPr="00A818DD">
              <w:t>Are the exceptions granted to archives in copyright law safeguarded from override by licence terms?</w:t>
            </w:r>
          </w:p>
          <w:p w14:paraId="42AC83F6" w14:textId="77777777" w:rsidR="00423D2C" w:rsidRPr="00DE3C79" w:rsidRDefault="00A818DD" w:rsidP="00DE3C79">
            <w:r w:rsidRPr="00A818DD">
              <w:t>Public policy goals enshrined in copyright exceptions must apply equally to both analogue and digital content in an archives’ holdings. H</w:t>
            </w:r>
            <w:bookmarkStart w:id="55" w:name="_GoBack"/>
            <w:bookmarkEnd w:id="55"/>
            <w:r w:rsidRPr="00A818DD">
              <w:t xml:space="preserve">owever, legal exceptions can be overridden by contractual agreements. </w:t>
            </w:r>
          </w:p>
          <w:p w14:paraId="6F4F43B7" w14:textId="77777777" w:rsidR="0095715E" w:rsidRDefault="00A818DD">
            <w:r w:rsidRPr="00A818DD">
              <w:t xml:space="preserve">For example, some archives are using private sector vendors to provide cloud storage for their digital holdings. If the vendor is in another jurisdiction, the cloud storage provider may fail to comply with the copyright and privacy laws of the repository’s jurisdiction. The mere presence of standard clauses establishing the choice of law that will govern an agreement may undermine the principle of territoriality that is the basis of international operation of copyright law. </w:t>
            </w:r>
          </w:p>
          <w:p w14:paraId="4EE5AB08" w14:textId="77777777" w:rsidR="0095715E" w:rsidRDefault="00A818DD">
            <w:r w:rsidRPr="00A818DD">
              <w:t xml:space="preserve">Contractual overrides completely nullify the purpose of the exceptions. Thus, national copyright statutes must include a provision that permits an archives to invalidate any contractual provision that prevents or restricts it from doing any act that is consistent with the exceptions provided by law. </w:t>
            </w:r>
          </w:p>
        </w:tc>
        <w:tc>
          <w:tcPr>
            <w:tcW w:w="3828" w:type="dxa"/>
            <w:shd w:val="clear" w:color="auto" w:fill="auto"/>
          </w:tcPr>
          <w:p w14:paraId="5BDF2CF1" w14:textId="77777777" w:rsidR="0095715E" w:rsidRDefault="00A818DD">
            <w:r w:rsidRPr="00A818DD">
              <w:t>Any contractual provisions contrary to Sections [x] through to [x] shall be null and void.</w:t>
            </w:r>
            <w:r w:rsidRPr="00A818DD">
              <w:rPr>
                <w:rStyle w:val="Emphaseple"/>
              </w:rPr>
              <w:t xml:space="preserve"> (EIFL Draft Law Art 21(4))</w:t>
            </w:r>
          </w:p>
          <w:p w14:paraId="1BCC0DFE" w14:textId="77777777" w:rsidR="0095715E" w:rsidRDefault="0095715E"/>
        </w:tc>
      </w:tr>
      <w:tr w:rsidR="007E3818" w:rsidRPr="00DE3C79" w14:paraId="17B0805F" w14:textId="77777777" w:rsidTr="00D96892">
        <w:tc>
          <w:tcPr>
            <w:tcW w:w="10194" w:type="dxa"/>
            <w:shd w:val="clear" w:color="auto" w:fill="auto"/>
          </w:tcPr>
          <w:p w14:paraId="32E85193" w14:textId="77777777" w:rsidR="0095715E" w:rsidRDefault="00A818DD">
            <w:pPr>
              <w:numPr>
                <w:ilvl w:val="0"/>
                <w:numId w:val="84"/>
              </w:numPr>
            </w:pPr>
            <w:r w:rsidRPr="00A818DD">
              <w:t>Where legal protection is granted to technological protection measures (TPMs), may an archives circumvent the TPM to avail itself of an exception to copyright?</w:t>
            </w:r>
          </w:p>
          <w:p w14:paraId="158E548A" w14:textId="77777777" w:rsidR="00423D2C" w:rsidRPr="00DE3C79" w:rsidRDefault="00A818DD" w:rsidP="00DE3C79">
            <w:r w:rsidRPr="00A818DD">
              <w:lastRenderedPageBreak/>
              <w:t>Technological measures, or digital locks, used by copyright owners to control uses or to prevent infringing uses, can prevent lawful uses of material. Archives must be allowed to bypass such copy protection systems in order to access public domain material and to take advantage of exceptions in copyright law, for example, for the purposes of preservation or to serve persons with disabilities.</w:t>
            </w:r>
          </w:p>
        </w:tc>
        <w:tc>
          <w:tcPr>
            <w:tcW w:w="3828" w:type="dxa"/>
            <w:shd w:val="clear" w:color="auto" w:fill="auto"/>
          </w:tcPr>
          <w:p w14:paraId="104DE756" w14:textId="77777777" w:rsidR="0095715E" w:rsidRDefault="00A818DD">
            <w:r w:rsidRPr="00A818DD">
              <w:lastRenderedPageBreak/>
              <w:t xml:space="preserve">Any beneficiary of an exception or limitation under Sections [x] through to [x] shall have the means of benefiting from that exception or </w:t>
            </w:r>
            <w:r w:rsidRPr="00A818DD">
              <w:lastRenderedPageBreak/>
              <w:t>limitation where technological protection measures have been applied to a work, including where necessary the right to circumvent the technological protection measure so as to render the work accessible.</w:t>
            </w:r>
            <w:r w:rsidR="00F97018">
              <w:t xml:space="preserve"> </w:t>
            </w:r>
            <w:r w:rsidRPr="00A818DD">
              <w:rPr>
                <w:rStyle w:val="Emphaseple"/>
              </w:rPr>
              <w:t>(EIFL Draft Law Art 22)</w:t>
            </w:r>
          </w:p>
        </w:tc>
      </w:tr>
      <w:tr w:rsidR="007E3818" w:rsidRPr="00DE3C79" w14:paraId="5E83CC4F" w14:textId="77777777" w:rsidTr="00D96892">
        <w:tc>
          <w:tcPr>
            <w:tcW w:w="14022" w:type="dxa"/>
            <w:gridSpan w:val="2"/>
            <w:shd w:val="clear" w:color="auto" w:fill="auto"/>
          </w:tcPr>
          <w:p w14:paraId="693983D7" w14:textId="77777777" w:rsidR="0095715E" w:rsidRDefault="00E72167">
            <w:pPr>
              <w:pStyle w:val="Titre3"/>
              <w:spacing w:before="0" w:after="0"/>
            </w:pPr>
            <w:bookmarkStart w:id="56" w:name="_Toc488674627"/>
            <w:bookmarkStart w:id="57" w:name="_Toc493592232"/>
            <w:r>
              <w:lastRenderedPageBreak/>
              <w:t>Limitation o</w:t>
            </w:r>
            <w:r w:rsidR="00A818DD" w:rsidRPr="00A818DD">
              <w:t>n Liability</w:t>
            </w:r>
            <w:bookmarkEnd w:id="56"/>
            <w:bookmarkEnd w:id="57"/>
          </w:p>
        </w:tc>
      </w:tr>
      <w:tr w:rsidR="007E3818" w:rsidRPr="00DE3C79" w14:paraId="60EE9CA6" w14:textId="77777777" w:rsidTr="00D96892">
        <w:tc>
          <w:tcPr>
            <w:tcW w:w="10194" w:type="dxa"/>
            <w:shd w:val="clear" w:color="auto" w:fill="auto"/>
          </w:tcPr>
          <w:p w14:paraId="0141E08C" w14:textId="77777777" w:rsidR="0095715E" w:rsidRDefault="00A818DD">
            <w:pPr>
              <w:numPr>
                <w:ilvl w:val="0"/>
                <w:numId w:val="84"/>
              </w:numPr>
            </w:pPr>
            <w:r w:rsidRPr="00A818DD">
              <w:t>Does the law protect archivists from being sued for actions performed in good faith in the course of their duties?</w:t>
            </w:r>
          </w:p>
          <w:p w14:paraId="57501946" w14:textId="77777777" w:rsidR="00423D2C" w:rsidRPr="00DE3C79" w:rsidRDefault="00A818DD" w:rsidP="00DE3C79">
            <w:r w:rsidRPr="00A818DD">
              <w:t>In making their holdings available for use, archivists deal with questions of copyright and licensing every day. Archivists now need to understand and apply the law as part of their daily work, and they are often the first source of information on copyright for archives users.</w:t>
            </w:r>
          </w:p>
          <w:p w14:paraId="36E67809" w14:textId="77777777" w:rsidR="0095715E" w:rsidRDefault="00A818DD">
            <w:r w:rsidRPr="00A818DD">
              <w:t>Yet few archivists have the benefit of formal legal training, and most do not have access to specialist legal advice. A limitation on liability empowers archivists, acting in good faith, to fully utilize copyright exceptions, and to help manage risk when undertaking work such as digitization projects.</w:t>
            </w:r>
          </w:p>
        </w:tc>
        <w:tc>
          <w:tcPr>
            <w:tcW w:w="3828" w:type="dxa"/>
            <w:shd w:val="clear" w:color="auto" w:fill="auto"/>
          </w:tcPr>
          <w:p w14:paraId="4297BBE6" w14:textId="77777777" w:rsidR="0095715E" w:rsidRDefault="00F97018">
            <w:r>
              <w:t>A</w:t>
            </w:r>
            <w:r w:rsidR="00423D2C" w:rsidRPr="00DE3C79">
              <w:t>n archives, or a person acting under its authority within the scope of his or her duties, shall</w:t>
            </w:r>
            <w:r w:rsidR="00A818DD" w:rsidRPr="00A818DD">
              <w:t xml:space="preserve"> be protected from claims (including damages) arising from copyright infringement and from criminal liability arising from copyright infringement, when the action is performed in good faith:</w:t>
            </w:r>
          </w:p>
          <w:p w14:paraId="52103D19" w14:textId="77777777" w:rsidR="0095715E" w:rsidRDefault="00A818DD">
            <w:pPr>
              <w:numPr>
                <w:ilvl w:val="0"/>
                <w:numId w:val="86"/>
              </w:numPr>
            </w:pPr>
            <w:r w:rsidRPr="00A818DD">
              <w:t xml:space="preserve">In the belief, and where there are reasonable grounds for believing, that the work is being used as permitted within the scope of an exception in this Act, or </w:t>
            </w:r>
            <w:r w:rsidRPr="00A818DD">
              <w:lastRenderedPageBreak/>
              <w:t>in a way that is not restricted by copyright; or</w:t>
            </w:r>
          </w:p>
          <w:p w14:paraId="5404BA0D" w14:textId="77777777" w:rsidR="0095715E" w:rsidRDefault="00D96892">
            <w:pPr>
              <w:numPr>
                <w:ilvl w:val="0"/>
                <w:numId w:val="86"/>
              </w:numPr>
            </w:pPr>
            <w:r>
              <w:t>I</w:t>
            </w:r>
            <w:r w:rsidR="00423D2C" w:rsidRPr="00DE3C79">
              <w:t xml:space="preserve">n the belief, and where there are reasonable grounds for believing, that the work or material protected by </w:t>
            </w:r>
            <w:r w:rsidR="00A818DD" w:rsidRPr="00A818DD">
              <w:t>related rights is in the public domain or under an open content license.</w:t>
            </w:r>
          </w:p>
          <w:p w14:paraId="546279FC" w14:textId="77777777" w:rsidR="00423D2C" w:rsidRPr="00DE3C79" w:rsidRDefault="00A818DD" w:rsidP="00DE3C79">
            <w:r w:rsidRPr="00A818DD">
              <w:rPr>
                <w:iCs/>
              </w:rPr>
              <w:t>An archives, or a person acting under its authority</w:t>
            </w:r>
            <w:r w:rsidRPr="00A818DD">
              <w:t>shall be exempt from liability for the actions of its users.</w:t>
            </w:r>
            <w:r w:rsidR="00F97018">
              <w:t xml:space="preserve"> </w:t>
            </w:r>
            <w:r w:rsidRPr="00A818DD">
              <w:rPr>
                <w:rStyle w:val="Emphaseple"/>
              </w:rPr>
              <w:t>(Modelled on EIFL Draft Law Art 12(12))</w:t>
            </w:r>
          </w:p>
        </w:tc>
      </w:tr>
      <w:tr w:rsidR="007E3818" w:rsidRPr="00DE3C79" w14:paraId="3DC43EA0" w14:textId="77777777" w:rsidTr="00D96892">
        <w:tc>
          <w:tcPr>
            <w:tcW w:w="14022" w:type="dxa"/>
            <w:gridSpan w:val="2"/>
            <w:shd w:val="clear" w:color="auto" w:fill="auto"/>
          </w:tcPr>
          <w:p w14:paraId="3CFC7FEB" w14:textId="77777777" w:rsidR="0095715E" w:rsidRDefault="00A818DD">
            <w:pPr>
              <w:pStyle w:val="Titre3"/>
              <w:spacing w:before="0" w:after="0"/>
            </w:pPr>
            <w:bookmarkStart w:id="58" w:name="_Toc488674628"/>
            <w:bookmarkStart w:id="59" w:name="_Toc493592233"/>
            <w:r w:rsidRPr="00A818DD">
              <w:lastRenderedPageBreak/>
              <w:t>A Flexible Exception</w:t>
            </w:r>
            <w:bookmarkEnd w:id="58"/>
            <w:bookmarkEnd w:id="59"/>
          </w:p>
        </w:tc>
      </w:tr>
      <w:tr w:rsidR="007E3818" w:rsidRPr="00DE3C79" w14:paraId="3B15E947" w14:textId="77777777" w:rsidTr="00D96892">
        <w:tc>
          <w:tcPr>
            <w:tcW w:w="10194" w:type="dxa"/>
            <w:shd w:val="clear" w:color="auto" w:fill="auto"/>
          </w:tcPr>
          <w:p w14:paraId="2CA35B50" w14:textId="77777777" w:rsidR="0095715E" w:rsidRDefault="00A818DD">
            <w:pPr>
              <w:numPr>
                <w:ilvl w:val="0"/>
                <w:numId w:val="84"/>
              </w:numPr>
            </w:pPr>
            <w:r w:rsidRPr="00A818DD">
              <w:t>In addition to specific archives exceptions, are archives activities also supported by a flexible exception such as fair use or fair dealing?</w:t>
            </w:r>
          </w:p>
          <w:p w14:paraId="11F2E814" w14:textId="77777777" w:rsidR="00423D2C" w:rsidRPr="00DE3C79" w:rsidRDefault="00A818DD" w:rsidP="00DE3C79">
            <w:r w:rsidRPr="00A818DD">
              <w:t>The virtue of a flexible exception such as fair use/fair dealing is that the law can enable uses of copyright- protected content that were not foreseen when the law, with whatever specific exceptions for archives it may contain, was developed. It helps to keep the law up-to- date with technology, and with new ways of learning and sharing.</w:t>
            </w:r>
          </w:p>
          <w:p w14:paraId="2EBDFCD7" w14:textId="77777777" w:rsidR="0095715E" w:rsidRDefault="00A818DD">
            <w:r w:rsidRPr="00A818DD">
              <w:lastRenderedPageBreak/>
              <w:t>More than 40 countries around the world have a general, flexible exception in their copyright law. National laws should make clear that where particular categories of uses (e.g. by archives) are concerned, any specific exceptions are supplemented by the general, flexible provision.</w:t>
            </w:r>
          </w:p>
        </w:tc>
        <w:tc>
          <w:tcPr>
            <w:tcW w:w="3828" w:type="dxa"/>
            <w:shd w:val="clear" w:color="auto" w:fill="auto"/>
          </w:tcPr>
          <w:p w14:paraId="49999913" w14:textId="77777777" w:rsidR="0095715E" w:rsidRDefault="00A818DD">
            <w:r w:rsidRPr="00A818DD">
              <w:lastRenderedPageBreak/>
              <w:t xml:space="preserve">In addition to the uses specifically authorized by section 8 through 17B, fair dealing with a copyright work, including such use by reproduction in copies or phonorecords for purposes such as research, private study, scholarship, teaching, criticism, comment, </w:t>
            </w:r>
            <w:r w:rsidRPr="00A818DD">
              <w:lastRenderedPageBreak/>
              <w:t>parody, review, or the reporting of news or current events, does not infringe copyright in the work.</w:t>
            </w:r>
          </w:p>
          <w:p w14:paraId="249246FE" w14:textId="77777777" w:rsidR="0095715E" w:rsidRDefault="00A818DD">
            <w:r w:rsidRPr="00A818DD">
              <w:t>For the purpose of determining whether an act done in relation to a work constitutes fair dealing, the court determining the question shall take account of all factors which appear to it to be relevant, including</w:t>
            </w:r>
          </w:p>
          <w:p w14:paraId="1ABA56FE" w14:textId="77777777" w:rsidR="0095715E" w:rsidRDefault="00A818DD">
            <w:pPr>
              <w:numPr>
                <w:ilvl w:val="0"/>
                <w:numId w:val="85"/>
              </w:numPr>
            </w:pPr>
            <w:r w:rsidRPr="00A818DD">
              <w:t>the nature of the work in question;</w:t>
            </w:r>
          </w:p>
          <w:p w14:paraId="79A80425" w14:textId="77777777" w:rsidR="0095715E" w:rsidRDefault="00A818DD">
            <w:pPr>
              <w:numPr>
                <w:ilvl w:val="0"/>
                <w:numId w:val="85"/>
              </w:numPr>
            </w:pPr>
            <w:r w:rsidRPr="00A818DD">
              <w:t>the amount and substantiality of that part of the work affected by the act in relation to the whole of the work;</w:t>
            </w:r>
          </w:p>
          <w:p w14:paraId="3DB3F049" w14:textId="77777777" w:rsidR="0095715E" w:rsidRDefault="00A818DD">
            <w:pPr>
              <w:numPr>
                <w:ilvl w:val="0"/>
                <w:numId w:val="85"/>
              </w:numPr>
            </w:pPr>
            <w:r w:rsidRPr="00A818DD">
              <w:t xml:space="preserve">the purpose and character of the use, including whether such use is of a commercial nature or is for non- profit educational purposes; and the effect of the act upon the potential market for, or the commercial value of, the </w:t>
            </w:r>
            <w:r w:rsidRPr="00A818DD">
              <w:lastRenderedPageBreak/>
              <w:t>work.</w:t>
            </w:r>
            <w:r w:rsidR="00F97018">
              <w:t xml:space="preserve"> </w:t>
            </w:r>
            <w:r w:rsidRPr="00A818DD">
              <w:rPr>
                <w:rStyle w:val="Emphaseple"/>
              </w:rPr>
              <w:t>(EIFL Draft Law Art 17C)</w:t>
            </w:r>
          </w:p>
        </w:tc>
      </w:tr>
    </w:tbl>
    <w:p w14:paraId="52A30A94" w14:textId="77777777" w:rsidR="0095715E" w:rsidRDefault="0095715E"/>
    <w:p w14:paraId="53D9BC09" w14:textId="77777777" w:rsidR="0095715E" w:rsidRDefault="00A818DD">
      <w:pPr>
        <w:pStyle w:val="Titre2"/>
        <w:rPr>
          <w:b w:val="0"/>
        </w:rPr>
      </w:pPr>
      <w:bookmarkStart w:id="60" w:name="_Toc488664734"/>
      <w:bookmarkStart w:id="61" w:name="_Toc488674629"/>
      <w:bookmarkStart w:id="62" w:name="_Toc493592234"/>
      <w:r w:rsidRPr="00A818DD">
        <w:t>A Note on the Three-Step Test</w:t>
      </w:r>
      <w:bookmarkEnd w:id="60"/>
      <w:bookmarkEnd w:id="61"/>
      <w:bookmarkEnd w:id="62"/>
    </w:p>
    <w:p w14:paraId="630F912A" w14:textId="77777777" w:rsidR="00013011" w:rsidRPr="00DE3C79" w:rsidRDefault="00A818DD" w:rsidP="00DE3C79">
      <w:r w:rsidRPr="00A818DD">
        <w:t>The 3-step test is a clause that appears in treaties such as the Berne Convention (Article 9(2) that   establishes the criteria to assess the scope of limitations on a copyright holder’s rights. The three-step test is a drafting tool or guideline to assist governments in determining the way in which particular exceptions and limitations are worded in national law. Because the exceptions, once drafted, are deemed to comply with the test, and because the test is not directed at users of exceptions, it should not be included in national law relating to exceptions for archives and libraries.</w:t>
      </w:r>
    </w:p>
    <w:sectPr w:rsidR="00013011" w:rsidRPr="00DE3C79" w:rsidSect="00D96892">
      <w:headerReference w:type="first" r:id="rId15"/>
      <w:pgSz w:w="16840" w:h="11900" w:orient="landscape"/>
      <w:pgMar w:top="1417" w:right="1417" w:bottom="1417" w:left="1417"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EA58C" w14:textId="77777777" w:rsidR="00D36F72" w:rsidRDefault="00D36F72" w:rsidP="00420EE1">
      <w:r>
        <w:separator/>
      </w:r>
    </w:p>
  </w:endnote>
  <w:endnote w:type="continuationSeparator" w:id="0">
    <w:p w14:paraId="1684B82D" w14:textId="77777777" w:rsidR="00D36F72" w:rsidRDefault="00D36F72" w:rsidP="00420EE1">
      <w:r>
        <w:continuationSeparator/>
      </w:r>
    </w:p>
  </w:endnote>
  <w:endnote w:type="continuationNotice" w:id="1">
    <w:p w14:paraId="4739E7E0" w14:textId="77777777" w:rsidR="00D36F72" w:rsidRDefault="00D36F72" w:rsidP="00420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luna">
    <w:altName w:val="Cambria"/>
    <w:panose1 w:val="00000000000000000000"/>
    <w:charset w:val="00"/>
    <w:family w:val="roman"/>
    <w:notTrueType/>
    <w:pitch w:val="default"/>
    <w:sig w:usb0="00000003" w:usb1="00000000" w:usb2="00000000" w:usb3="00000000" w:csb0="00000001" w:csb1="00000000"/>
  </w:font>
  <w:font w:name="Calluna-Regular">
    <w:altName w:val="Times New Roman"/>
    <w:panose1 w:val="00000000000000000000"/>
    <w:charset w:val="EE"/>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18AA7" w14:textId="77777777" w:rsidR="0095715E" w:rsidRDefault="00A818DD">
    <w:pPr>
      <w:pStyle w:val="Titre1"/>
      <w:spacing w:before="0" w:after="0" w:line="240" w:lineRule="auto"/>
      <w:jc w:val="center"/>
      <w:rPr>
        <w:rStyle w:val="Titre1Car"/>
        <w:rFonts w:ascii="Calibri" w:hAnsi="Calibri"/>
        <w:color w:val="14213D"/>
        <w:sz w:val="24"/>
      </w:rPr>
    </w:pPr>
    <w:r w:rsidRPr="00A818DD">
      <w:rPr>
        <w:rStyle w:val="Titre1Car"/>
        <w:rFonts w:ascii="Calibri" w:hAnsi="Calibri"/>
        <w:color w:val="14213D"/>
        <w:sz w:val="24"/>
      </w:rPr>
      <w:t>International Council on Archives</w:t>
    </w:r>
  </w:p>
  <w:p w14:paraId="3BB0EBCE" w14:textId="77777777" w:rsidR="0095715E" w:rsidRDefault="00A818DD">
    <w:pPr>
      <w:pStyle w:val="Titre1"/>
      <w:spacing w:before="0" w:after="120" w:line="240" w:lineRule="auto"/>
      <w:jc w:val="center"/>
      <w:rPr>
        <w:sz w:val="20"/>
      </w:rPr>
    </w:pPr>
    <w:r w:rsidRPr="00A818DD">
      <w:rPr>
        <w:rStyle w:val="Titre1Car"/>
        <w:rFonts w:ascii="Calibri" w:hAnsi="Calibri"/>
        <w:i/>
        <w:color w:val="14213D"/>
        <w:sz w:val="24"/>
      </w:rPr>
      <w:t>Copyright Exceptions for Archives: A Checklist</w:t>
    </w:r>
  </w:p>
  <w:p w14:paraId="0D530E16" w14:textId="60176981" w:rsidR="0095715E" w:rsidRDefault="00A818DD">
    <w:pPr>
      <w:pStyle w:val="Pieddepage"/>
      <w:spacing w:after="0" w:line="240" w:lineRule="auto"/>
      <w:jc w:val="center"/>
      <w:rPr>
        <w:sz w:val="22"/>
      </w:rPr>
    </w:pPr>
    <w:r w:rsidRPr="00A818DD">
      <w:rPr>
        <w:sz w:val="22"/>
      </w:rPr>
      <w:fldChar w:fldCharType="begin"/>
    </w:r>
    <w:r w:rsidRPr="00A818DD">
      <w:rPr>
        <w:sz w:val="22"/>
      </w:rPr>
      <w:instrText>PAGE   \* MERGEFORMAT</w:instrText>
    </w:r>
    <w:r w:rsidRPr="00A818DD">
      <w:rPr>
        <w:sz w:val="22"/>
      </w:rPr>
      <w:fldChar w:fldCharType="separate"/>
    </w:r>
    <w:r w:rsidR="00EF0B68" w:rsidRPr="00EF0B68">
      <w:rPr>
        <w:noProof/>
        <w:sz w:val="22"/>
        <w:lang w:val="fr-FR"/>
      </w:rPr>
      <w:t>15</w:t>
    </w:r>
    <w:r w:rsidRPr="00A818DD">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326935"/>
      <w:docPartObj>
        <w:docPartGallery w:val="Page Numbers (Bottom of Page)"/>
        <w:docPartUnique/>
      </w:docPartObj>
    </w:sdtPr>
    <w:sdtEndPr/>
    <w:sdtContent>
      <w:p w14:paraId="07FF7556" w14:textId="27D56E44" w:rsidR="009B1A3B" w:rsidRDefault="009B1A3B">
        <w:pPr>
          <w:pStyle w:val="Pieddepage"/>
          <w:jc w:val="center"/>
        </w:pPr>
        <w:r>
          <w:fldChar w:fldCharType="begin"/>
        </w:r>
        <w:r>
          <w:instrText>PAGE   \* MERGEFORMAT</w:instrText>
        </w:r>
        <w:r>
          <w:fldChar w:fldCharType="separate"/>
        </w:r>
        <w:r w:rsidR="00EF0B68" w:rsidRPr="00EF0B68">
          <w:rPr>
            <w:noProof/>
            <w:lang w:val="fr-FR"/>
          </w:rPr>
          <w:t>i</w:t>
        </w:r>
        <w:r>
          <w:fldChar w:fldCharType="end"/>
        </w:r>
      </w:p>
    </w:sdtContent>
  </w:sdt>
  <w:p w14:paraId="6E450A4E" w14:textId="77777777" w:rsidR="009B1A3B" w:rsidRDefault="009B1A3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307830"/>
      <w:docPartObj>
        <w:docPartGallery w:val="Page Numbers (Bottom of Page)"/>
        <w:docPartUnique/>
      </w:docPartObj>
    </w:sdtPr>
    <w:sdtEndPr/>
    <w:sdtContent>
      <w:p w14:paraId="521786C2" w14:textId="1D233144" w:rsidR="009B1A3B" w:rsidRDefault="009B1A3B">
        <w:pPr>
          <w:pStyle w:val="Pieddepage"/>
          <w:jc w:val="center"/>
        </w:pPr>
        <w:r>
          <w:fldChar w:fldCharType="begin"/>
        </w:r>
        <w:r>
          <w:instrText>PAGE   \* MERGEFORMAT</w:instrText>
        </w:r>
        <w:r>
          <w:fldChar w:fldCharType="separate"/>
        </w:r>
        <w:r w:rsidR="00EF0B68" w:rsidRPr="00EF0B68">
          <w:rPr>
            <w:noProof/>
            <w:lang w:val="fr-FR"/>
          </w:rPr>
          <w:t>5</w:t>
        </w:r>
        <w:r>
          <w:fldChar w:fldCharType="end"/>
        </w:r>
      </w:p>
    </w:sdtContent>
  </w:sdt>
  <w:p w14:paraId="6B99924C" w14:textId="77777777" w:rsidR="009B1A3B" w:rsidRDefault="009B1A3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CCE10" w14:textId="77777777" w:rsidR="00D36F72" w:rsidRDefault="00D36F72" w:rsidP="00420EE1">
      <w:r>
        <w:separator/>
      </w:r>
    </w:p>
  </w:footnote>
  <w:footnote w:type="continuationSeparator" w:id="0">
    <w:p w14:paraId="3119A6DD" w14:textId="77777777" w:rsidR="00D36F72" w:rsidRDefault="00D36F72" w:rsidP="00420EE1">
      <w:r>
        <w:continuationSeparator/>
      </w:r>
    </w:p>
  </w:footnote>
  <w:footnote w:type="continuationNotice" w:id="1">
    <w:p w14:paraId="2320D87D" w14:textId="77777777" w:rsidR="00D36F72" w:rsidRDefault="00D36F72" w:rsidP="00420EE1"/>
  </w:footnote>
  <w:footnote w:id="2">
    <w:p w14:paraId="370A2D94" w14:textId="77777777" w:rsidR="0095715E" w:rsidRDefault="00A818DD">
      <w:pPr>
        <w:rPr>
          <w:rStyle w:val="Rfrenceple"/>
        </w:rPr>
      </w:pPr>
      <w:r w:rsidRPr="00A818DD">
        <w:rPr>
          <w:rStyle w:val="Rfrenceple"/>
        </w:rPr>
        <w:footnoteRef/>
      </w:r>
      <w:r w:rsidRPr="00A818DD">
        <w:rPr>
          <w:rStyle w:val="Rfrenceple"/>
        </w:rPr>
        <w:t xml:space="preserve"> For a general overview of copyright, see Understanding Copyright and Related Rights, 2nd ed. (Geneva: WIPO, 2016), </w:t>
      </w:r>
      <w:hyperlink r:id="rId1" w:history="1">
        <w:r w:rsidRPr="00A818DD">
          <w:rPr>
            <w:rStyle w:val="Rfrenceple"/>
          </w:rPr>
          <w:t>http://www.wipo.int/edocs/pubdocs/en/wipo_pub_909_2016.pdf</w:t>
        </w:r>
      </w:hyperlink>
    </w:p>
  </w:footnote>
  <w:footnote w:id="3">
    <w:p w14:paraId="1C835478" w14:textId="77777777" w:rsidR="0095715E" w:rsidRDefault="00A818DD">
      <w:pPr>
        <w:rPr>
          <w:rStyle w:val="Rfrenceple"/>
        </w:rPr>
      </w:pPr>
      <w:r w:rsidRPr="00A818DD">
        <w:rPr>
          <w:rStyle w:val="Rfrenceple"/>
        </w:rPr>
        <w:footnoteRef/>
      </w:r>
      <w:r w:rsidRPr="00A818DD">
        <w:rPr>
          <w:rStyle w:val="Rfrenceple"/>
        </w:rPr>
        <w:t xml:space="preserve"> Kenneth D. Crews, Study on Copyright Limitations and Exceptions for Libraries and Archives (Geneva: WIPO, 2015). Available at http://www.wipo.int/edocs/mdocs/copyright/en/sccr_30/sccr_30_3.pdf.</w:t>
      </w:r>
    </w:p>
  </w:footnote>
  <w:footnote w:id="4">
    <w:p w14:paraId="754C40EE" w14:textId="77777777" w:rsidR="0095715E" w:rsidRDefault="00A818DD">
      <w:pPr>
        <w:rPr>
          <w:rStyle w:val="Rfrenceple"/>
        </w:rPr>
      </w:pPr>
      <w:r w:rsidRPr="00A818DD">
        <w:rPr>
          <w:rStyle w:val="Rfrenceple"/>
        </w:rPr>
        <w:footnoteRef/>
      </w:r>
      <w:r w:rsidRPr="00A818DD">
        <w:rPr>
          <w:rStyle w:val="Rfrenceple"/>
        </w:rPr>
        <w:t xml:space="preserve"> Note that EIFL’s Draft Law is “work in progress.” Its content may change over time.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AEAB4" w14:textId="77777777" w:rsidR="0095715E" w:rsidRDefault="009B1A3B">
    <w:pPr>
      <w:pStyle w:val="En-tte"/>
    </w:pPr>
    <w:r>
      <w:rPr>
        <w:noProof/>
        <w:lang w:val="fr-FR" w:eastAsia="fr-FR"/>
      </w:rPr>
      <mc:AlternateContent>
        <mc:Choice Requires="wps">
          <w:drawing>
            <wp:anchor distT="0" distB="0" distL="114300" distR="114300" simplePos="0" relativeHeight="251653120" behindDoc="0" locked="0" layoutInCell="1" allowOverlap="1" wp14:anchorId="6AC61118" wp14:editId="4B8AC146">
              <wp:simplePos x="0" y="0"/>
              <wp:positionH relativeFrom="column">
                <wp:posOffset>2036445</wp:posOffset>
              </wp:positionH>
              <wp:positionV relativeFrom="paragraph">
                <wp:posOffset>97155</wp:posOffset>
              </wp:positionV>
              <wp:extent cx="0" cy="733425"/>
              <wp:effectExtent l="26670" t="20955" r="20955" b="2667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381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type w14:anchorId="25D044A6" id="_x0000_t32" coordsize="21600,21600" o:spt="32" o:oned="t" path="m,l21600,21600e" filled="f">
              <v:path arrowok="t" fillok="f" o:connecttype="none"/>
              <o:lock v:ext="edit" shapetype="t"/>
            </v:shapetype>
            <v:shape id="AutoShape 1" o:spid="_x0000_s1026" type="#_x0000_t32" style="position:absolute;margin-left:160.35pt;margin-top:7.65pt;width:0;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oqgIAAJYFAAAOAAAAZHJzL2Uyb0RvYy54bWysVMGOmzAQvVfqP1jcWSAQIGiTVZZAL9s2&#10;0m7Vs4NNsAo2sp2QqOq/d2wSttleqmo5WLaZefNm5o3vH05di45UKib40gnufAdRXgnC+H7pfHsp&#10;3dRBSmNOcCs4XTpnqpyH1ccP90Of0ZloREuoRADCVTb0S6fRus88T1UN7bC6Ez3l8LMWssMajnLv&#10;EYkHQO9ab+b7sTcISXopKqoU3G7Gn87K4tc1rfTXulZUo3bpADdtV2nXnVm91T3O9hL3DasuNPB/&#10;sOgw4xB0gtpgjdFBsr+gOlZJoUSt7yrReaKuWUVtDpBN4L/J5rnBPbW5QHFUP5VJvR9s9eW4lYgR&#10;6B2Uh+MOerQ+aGFDo8DUZ+hVBmY530qTYXXiz/2TqH4oxEXeYL6n1vjl3IOv9fBuXMxB9RBlN3wW&#10;BGww4NtinWrZGUgoAzrZnpynntCTRtV4WcFtEobRbG7oeDi7+vVS6U9UdMhslo7SErN9o3PBOTRe&#10;yMBGwccnpUfHq4MJykXJ2tb2v+VoWDphGvi+9VCiZcT8NXZK7nd5K9ERg4Rm5TxaxBcaN2ZSHDix&#10;aA3FpLjsNWbtuAfaLTd41KpypASnk4atvYeErWJ+LvxFkRZp5EazuHAjf7Nx12UeuXEZJPNNuMnz&#10;TfDLEA2irGGEUG64XtUbRP+mjsscjbqb9DtVxbtFt3UHsrdM1+XcT6IwdZNkHrpRWPjuY1rm7joP&#10;4jgpHvPH4g3Twmav3ofsVErDShw0lc8NGRBhRg2zNFzA40MYTHuY+rG/SByE2z08U5WWDpJCf2e6&#10;sdo1qjMYN70OyjCJw1FCbd/gUQFzH76rAEZp2NpM4cdKXZtsTlObLsm/1hJEcRWAnRkzJuPA7QQ5&#10;b6VRrRkfGH7rdHmozOvy59lavT6nq98AAAD//wMAUEsDBBQABgAIAAAAIQDcAK6h2AAAAAoBAAAP&#10;AAAAZHJzL2Rvd25yZXYueG1sTI+9TsQwEIR7JN7BWiQ6zrlEQBTinACJngtXUPriJY6I15Ht/PD2&#10;LKKAcmc+zc7Uh82NYsEQB08K9rsMBFLnzUC9gtPby00JIiZNRo+eUMEXRjg0lxe1roxf6YhLm3rB&#10;IRQrrcCmNFVSxs6i03HnJyT2PnxwOvEZemmCXjncjTLPsjvp9ED8weoJny12n+3sFBzXcX6y7n1e&#10;cqTSvu4HE7BV6vpqe3wAkXBLfzD81Ofq0HCns5/JRDEqKPLsnlE2bgsQDPwKZxaKrATZ1PL/hOYb&#10;AAD//wMAUEsBAi0AFAAGAAgAAAAhALaDOJL+AAAA4QEAABMAAAAAAAAAAAAAAAAAAAAAAFtDb250&#10;ZW50X1R5cGVzXS54bWxQSwECLQAUAAYACAAAACEAOP0h/9YAAACUAQAACwAAAAAAAAAAAAAAAAAv&#10;AQAAX3JlbHMvLnJlbHNQSwECLQAUAAYACAAAACEAQ/8NKKoCAACWBQAADgAAAAAAAAAAAAAAAAAu&#10;AgAAZHJzL2Uyb0RvYy54bWxQSwECLQAUAAYACAAAACEA3ACuodgAAAAKAQAADwAAAAAAAAAAAAAA&#10;AAAEBQAAZHJzL2Rvd25yZXYueG1sUEsFBgAAAAAEAAQA8wAAAAkGAAAAAA==&#10;" strokecolor="#2f5496" strokeweight="3pt">
              <v:shadow color="#1f3763" opacity=".5" offset="1pt"/>
            </v:shape>
          </w:pict>
        </mc:Fallback>
      </mc:AlternateContent>
    </w:r>
    <w:r w:rsidR="00156024">
      <w:rPr>
        <w:noProof/>
        <w:lang w:val="fr-FR" w:eastAsia="fr-FR"/>
      </w:rPr>
      <w:drawing>
        <wp:anchor distT="0" distB="0" distL="114300" distR="114300" simplePos="0" relativeHeight="251658752" behindDoc="1" locked="0" layoutInCell="1" allowOverlap="1" wp14:anchorId="25258880" wp14:editId="2BF269D2">
          <wp:simplePos x="0" y="0"/>
          <wp:positionH relativeFrom="column">
            <wp:posOffset>2141220</wp:posOffset>
          </wp:positionH>
          <wp:positionV relativeFrom="paragraph">
            <wp:posOffset>84455</wp:posOffset>
          </wp:positionV>
          <wp:extent cx="1352550" cy="746125"/>
          <wp:effectExtent l="19050" t="0" r="0" b="0"/>
          <wp:wrapNone/>
          <wp:docPr id="7" name="Picture 4" descr="ICA_Logo_Bi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_Logo_Big_CMYK"/>
                  <pic:cNvPicPr>
                    <a:picLocks noChangeAspect="1" noChangeArrowheads="1"/>
                  </pic:cNvPicPr>
                </pic:nvPicPr>
                <pic:blipFill>
                  <a:blip r:embed="rId1"/>
                  <a:srcRect/>
                  <a:stretch>
                    <a:fillRect/>
                  </a:stretch>
                </pic:blipFill>
                <pic:spPr bwMode="auto">
                  <a:xfrm>
                    <a:off x="0" y="0"/>
                    <a:ext cx="1352550" cy="746125"/>
                  </a:xfrm>
                  <a:prstGeom prst="rect">
                    <a:avLst/>
                  </a:prstGeom>
                  <a:noFill/>
                  <a:ln w="9525">
                    <a:noFill/>
                    <a:miter lim="800000"/>
                    <a:headEnd/>
                    <a:tailEnd/>
                  </a:ln>
                </pic:spPr>
              </pic:pic>
            </a:graphicData>
          </a:graphic>
        </wp:anchor>
      </w:drawing>
    </w:r>
    <w:r>
      <w:rPr>
        <w:noProof/>
        <w:lang w:val="fr-FR" w:eastAsia="fr-FR"/>
      </w:rPr>
      <mc:AlternateContent>
        <mc:Choice Requires="wps">
          <w:drawing>
            <wp:anchor distT="0" distB="0" distL="114300" distR="114300" simplePos="0" relativeHeight="251654144" behindDoc="0" locked="0" layoutInCell="1" allowOverlap="1" wp14:anchorId="0DD27688" wp14:editId="5E19FFB1">
              <wp:simplePos x="0" y="0"/>
              <wp:positionH relativeFrom="column">
                <wp:posOffset>3693795</wp:posOffset>
              </wp:positionH>
              <wp:positionV relativeFrom="paragraph">
                <wp:posOffset>106680</wp:posOffset>
              </wp:positionV>
              <wp:extent cx="0" cy="733425"/>
              <wp:effectExtent l="26670" t="20955" r="20955"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381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6A907FC7" id="AutoShape 2" o:spid="_x0000_s1026" type="#_x0000_t32" style="position:absolute;margin-left:290.85pt;margin-top:8.4pt;width:0;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NrqQIAAJUFAAAOAAAAZHJzL2Uyb0RvYy54bWysVFFvmzAQfp+0/2DxToFAgKCSKiWwl26r&#10;1E57drAJ1sBGthNSTfvvO5uENd3LNJUHyza+7767++5u7059h45UKiZ47gQ3voMorwVhfJ87354r&#10;N3WQ0pgT3AlOc+eFKudu/fHD7ThkdCFa0REqEYBwlY1D7rRaD5nnqbqlPVY3YqAcfjZC9ljDUe49&#10;IvEI6H3nLXw/9kYhySBFTZWC2+3001lb/Kahtf7aNIpq1OUOcNN2lXbdmdVb3+JsL/HQsvpMA/8H&#10;ix4zDk5nqC3WGB0k+wuqZ7UUSjT6pha9J5qG1dTGANEE/ptonlo8UBsLJEcNc5rU+8HWX46PEjGS&#10;OysHcdxDiTYHLaxntDDpGQeVwauCP0oTYH3iT8ODqH8oxEXRYr6n9vHzywC2gbHwrkzMQQ3gZDd+&#10;FgTeYMC3uTo1sjeQkAV0siV5mUtCTxrV02UNt0kYRoulBcfZxW6QSn+iokdmkztKS8z2rS4E51B3&#10;IQPrBR8flDascHYxME65qFjX2fJ3HI25E6aB71sLJTpGzF/zTsn9rugkOmJQ0KJaRqv4TOPqmRQH&#10;TixaSzEpz3uNWTftwXvHDR61opwowemkYWvvIWArmJ8rf1WmZRq50SIu3cjfbt1NVURuXAXJchtu&#10;i2Ib/DJEgyhrGSGUG64X8QbRv4nj3EaT7Gb5zlnxrtFt+oDsNdNNtfSTKEzdJFmGbhSWvnufVoW7&#10;KYI4Tsr74r58w7S00av3ITun0rASB03lU0tGRJhRwyINVzB7CINmD1M/9leJg3C3hylVa+kgKfR3&#10;plurXaM6g3FV66AKkzicJNQNLZ4UsPThuwhgkobNzex+ytSlyOY0l+kc/J9cgiguArA9Y9pkarid&#10;IC+P8tJL0PvW6DynzHB5fYb962m6/g0AAP//AwBQSwMEFAAGAAgAAAAhAO287dLYAAAACgEAAA8A&#10;AABkcnMvZG93bnJldi54bWxMj71OxDAQhHsk3sFaJDrOSU4cUYhzAiR6LlBQ+uIljojXke388PYs&#10;ooByZz7NztTHzY1iwRAHTwryXQYCqfNmoF7B2+vzTQkiJk1Gj55QwRdGODaXF7WujF/phEubesEh&#10;FCutwKY0VVLGzqLTcecnJPY+fHA68Rl6aYJeOdyNssiyg3R6IP5g9YRPFrvPdnYKTus4P1r3Pi8F&#10;Umlf8sEEbJW6vtoe7kEk3NIfDD/1uTo03OnsZzJRjApuy/yOUTYOPIGBX+HMwr7Yg2xq+X9C8w0A&#10;AP//AwBQSwECLQAUAAYACAAAACEAtoM4kv4AAADhAQAAEwAAAAAAAAAAAAAAAAAAAAAAW0NvbnRl&#10;bnRfVHlwZXNdLnhtbFBLAQItABQABgAIAAAAIQA4/SH/1gAAAJQBAAALAAAAAAAAAAAAAAAAAC8B&#10;AABfcmVscy8ucmVsc1BLAQItABQABgAIAAAAIQDf2lNrqQIAAJUFAAAOAAAAAAAAAAAAAAAAAC4C&#10;AABkcnMvZTJvRG9jLnhtbFBLAQItABQABgAIAAAAIQDtvO3S2AAAAAoBAAAPAAAAAAAAAAAAAAAA&#10;AAMFAABkcnMvZG93bnJldi54bWxQSwUGAAAAAAQABADzAAAACAYAAAAA&#10;" strokecolor="#2f5496" strokeweight="3pt">
              <v:shadow color="#1f3763" opacity=".5" offset="1pt"/>
            </v:shape>
          </w:pict>
        </mc:Fallback>
      </mc:AlternateContent>
    </w:r>
    <w:r w:rsidR="00156024">
      <w:rPr>
        <w:noProof/>
        <w:lang w:val="fr-FR" w:eastAsia="fr-FR"/>
      </w:rPr>
      <w:drawing>
        <wp:anchor distT="0" distB="0" distL="114300" distR="114300" simplePos="0" relativeHeight="251661824" behindDoc="1" locked="0" layoutInCell="1" allowOverlap="1" wp14:anchorId="267323A9" wp14:editId="2A2BD5A0">
          <wp:simplePos x="0" y="0"/>
          <wp:positionH relativeFrom="column">
            <wp:posOffset>3865245</wp:posOffset>
          </wp:positionH>
          <wp:positionV relativeFrom="paragraph">
            <wp:posOffset>111760</wp:posOffset>
          </wp:positionV>
          <wp:extent cx="1902460" cy="747395"/>
          <wp:effectExtent l="19050" t="0" r="2540" b="0"/>
          <wp:wrapNone/>
          <wp:docPr id="6" name="Picture 5" descr="LOGO_CMJ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MJN-03"/>
                  <pic:cNvPicPr>
                    <a:picLocks noChangeAspect="1" noChangeArrowheads="1"/>
                  </pic:cNvPicPr>
                </pic:nvPicPr>
                <pic:blipFill>
                  <a:blip r:embed="rId2"/>
                  <a:srcRect l="7469" t="12070" r="5418" b="17241"/>
                  <a:stretch>
                    <a:fillRect/>
                  </a:stretch>
                </pic:blipFill>
                <pic:spPr bwMode="auto">
                  <a:xfrm>
                    <a:off x="0" y="0"/>
                    <a:ext cx="1902460" cy="747395"/>
                  </a:xfrm>
                  <a:prstGeom prst="rect">
                    <a:avLst/>
                  </a:prstGeom>
                  <a:noFill/>
                  <a:ln w="9525">
                    <a:noFill/>
                    <a:miter lim="800000"/>
                    <a:headEnd/>
                    <a:tailEnd/>
                  </a:ln>
                </pic:spPr>
              </pic:pic>
            </a:graphicData>
          </a:graphic>
        </wp:anchor>
      </w:drawing>
    </w:r>
    <w:r w:rsidR="00156024">
      <w:rPr>
        <w:noProof/>
        <w:lang w:val="fr-FR" w:eastAsia="fr-FR"/>
      </w:rPr>
      <w:drawing>
        <wp:anchor distT="0" distB="0" distL="114300" distR="114300" simplePos="0" relativeHeight="251655680" behindDoc="1" locked="0" layoutInCell="1" allowOverlap="1" wp14:anchorId="6EAF1CAF" wp14:editId="4EEC634E">
          <wp:simplePos x="0" y="0"/>
          <wp:positionH relativeFrom="column">
            <wp:posOffset>-1905</wp:posOffset>
          </wp:positionH>
          <wp:positionV relativeFrom="paragraph">
            <wp:posOffset>184150</wp:posOffset>
          </wp:positionV>
          <wp:extent cx="1845310" cy="675005"/>
          <wp:effectExtent l="1905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
                  <a:srcRect/>
                  <a:stretch>
                    <a:fillRect/>
                  </a:stretch>
                </pic:blipFill>
                <pic:spPr bwMode="auto">
                  <a:xfrm>
                    <a:off x="0" y="0"/>
                    <a:ext cx="1845310" cy="675005"/>
                  </a:xfrm>
                  <a:prstGeom prst="rect">
                    <a:avLst/>
                  </a:prstGeom>
                  <a:noFill/>
                  <a:ln w="9525">
                    <a:noFill/>
                    <a:miter lim="800000"/>
                    <a:headEnd/>
                    <a:tailEnd/>
                  </a:ln>
                </pic:spPr>
              </pic:pic>
            </a:graphicData>
          </a:graphic>
        </wp:anchor>
      </w:drawing>
    </w:r>
    <w:r w:rsidR="005C5758">
      <w:rPr>
        <w:noProof/>
        <w:lang w:val="fr-FR" w:eastAsia="fr-FR"/>
      </w:rPr>
      <w:t xml:space="preserve">           </w:t>
    </w:r>
  </w:p>
  <w:p w14:paraId="7CBAC006" w14:textId="77777777" w:rsidR="005C5758" w:rsidRDefault="005C5758" w:rsidP="00DE3C79">
    <w:pPr>
      <w:pStyle w:val="En-tte"/>
      <w:rPr>
        <w:noProof/>
        <w:lang w:val="fr-FR" w:eastAsia="fr-FR"/>
      </w:rPr>
    </w:pPr>
  </w:p>
  <w:p w14:paraId="23658EB5" w14:textId="77777777" w:rsidR="0095715E" w:rsidRDefault="0095715E">
    <w:pPr>
      <w:pStyle w:val="En-tte"/>
      <w:rPr>
        <w:noProof/>
        <w:lang w:val="fr-FR" w:eastAsia="fr-FR"/>
      </w:rPr>
    </w:pPr>
  </w:p>
  <w:p w14:paraId="0A207838" w14:textId="77777777" w:rsidR="0095715E" w:rsidRDefault="00156024">
    <w:pPr>
      <w:pStyle w:val="En-tte"/>
      <w:rPr>
        <w:noProof/>
        <w:lang w:val="fr-FR" w:eastAsia="fr-FR"/>
      </w:rPr>
    </w:pPr>
    <w:r>
      <w:rPr>
        <w:noProof/>
        <w:lang w:val="fr-FR" w:eastAsia="fr-FR"/>
      </w:rPr>
      <w:drawing>
        <wp:inline distT="0" distB="0" distL="0" distR="0" wp14:anchorId="5DAA7962" wp14:editId="6FFF7A77">
          <wp:extent cx="5848350" cy="104775"/>
          <wp:effectExtent l="19050" t="0" r="0" b="0"/>
          <wp:docPr id="3" name="Image 3" descr="Macintosh HD:Users:bricemarchal:Desktop:pieds de page rv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cintosh HD:Users:bricemarchal:Desktop:pieds de page rvb-02.png"/>
                  <pic:cNvPicPr>
                    <a:picLocks noChangeAspect="1" noChangeArrowheads="1"/>
                  </pic:cNvPicPr>
                </pic:nvPicPr>
                <pic:blipFill>
                  <a:blip r:embed="rId4"/>
                  <a:srcRect b="90175"/>
                  <a:stretch>
                    <a:fillRect/>
                  </a:stretch>
                </pic:blipFill>
                <pic:spPr bwMode="auto">
                  <a:xfrm>
                    <a:off x="0" y="0"/>
                    <a:ext cx="5848350" cy="1047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2F9FE" w14:textId="77777777" w:rsidR="009B1A3B" w:rsidRPr="009B1A3B" w:rsidRDefault="009B1A3B" w:rsidP="009B1A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D413F" w14:textId="77777777" w:rsidR="0095715E" w:rsidRDefault="0095715E">
    <w:pPr>
      <w:pStyle w:val="En-tte"/>
      <w:rPr>
        <w:sz w:val="12"/>
        <w:lang w:val="fr-FR" w:eastAsia="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F47"/>
    <w:multiLevelType w:val="hybridMultilevel"/>
    <w:tmpl w:val="7A744462"/>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1" w15:restartNumberingAfterBreak="0">
    <w:nsid w:val="03300A60"/>
    <w:multiLevelType w:val="multilevel"/>
    <w:tmpl w:val="47FA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51CAA"/>
    <w:multiLevelType w:val="hybridMultilevel"/>
    <w:tmpl w:val="D4509EA8"/>
    <w:lvl w:ilvl="0" w:tplc="040C000F">
      <w:start w:val="1"/>
      <w:numFmt w:val="decimal"/>
      <w:lvlText w:val="%1."/>
      <w:lvlJc w:val="left"/>
      <w:pPr>
        <w:ind w:left="714" w:hanging="360"/>
      </w:p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3" w15:restartNumberingAfterBreak="0">
    <w:nsid w:val="05AA78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E214F1"/>
    <w:multiLevelType w:val="hybridMultilevel"/>
    <w:tmpl w:val="1E38A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85E9E"/>
    <w:multiLevelType w:val="hybridMultilevel"/>
    <w:tmpl w:val="257A10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7C38F0"/>
    <w:multiLevelType w:val="hybridMultilevel"/>
    <w:tmpl w:val="8392FCA2"/>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7" w15:restartNumberingAfterBreak="0">
    <w:nsid w:val="10C32C65"/>
    <w:multiLevelType w:val="hybridMultilevel"/>
    <w:tmpl w:val="B950A58C"/>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8" w15:restartNumberingAfterBreak="0">
    <w:nsid w:val="11535BA1"/>
    <w:multiLevelType w:val="hybridMultilevel"/>
    <w:tmpl w:val="EBB05402"/>
    <w:lvl w:ilvl="0" w:tplc="10090001">
      <w:start w:val="1"/>
      <w:numFmt w:val="bullet"/>
      <w:lvlText w:val=""/>
      <w:lvlJc w:val="left"/>
      <w:pPr>
        <w:ind w:left="820" w:hanging="360"/>
      </w:pPr>
      <w:rPr>
        <w:rFonts w:ascii="Symbol" w:hAnsi="Symbol" w:hint="default"/>
        <w:color w:val="009ED1"/>
        <w:w w:val="144"/>
        <w:sz w:val="25"/>
        <w:szCs w:val="25"/>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9" w15:restartNumberingAfterBreak="0">
    <w:nsid w:val="11C27213"/>
    <w:multiLevelType w:val="hybridMultilevel"/>
    <w:tmpl w:val="17C4332C"/>
    <w:lvl w:ilvl="0" w:tplc="10090001">
      <w:start w:val="1"/>
      <w:numFmt w:val="bullet"/>
      <w:lvlText w:val=""/>
      <w:lvlJc w:val="left"/>
      <w:pPr>
        <w:ind w:left="360" w:hanging="360"/>
      </w:pPr>
      <w:rPr>
        <w:rFonts w:ascii="Symbol" w:hAnsi="Symbol" w:hint="default"/>
        <w:color w:val="009ED1"/>
        <w:w w:val="144"/>
        <w:sz w:val="25"/>
        <w:szCs w:val="25"/>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87C78F8"/>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A3732B"/>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A104A4"/>
    <w:multiLevelType w:val="hybridMultilevel"/>
    <w:tmpl w:val="2ABE1C24"/>
    <w:lvl w:ilvl="0" w:tplc="BB10F636">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C81105"/>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FE6D84"/>
    <w:multiLevelType w:val="hybridMultilevel"/>
    <w:tmpl w:val="83525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CA0375"/>
    <w:multiLevelType w:val="hybridMultilevel"/>
    <w:tmpl w:val="C04C9F38"/>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16" w15:restartNumberingAfterBreak="0">
    <w:nsid w:val="253768D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A32A3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09737E"/>
    <w:multiLevelType w:val="hybridMultilevel"/>
    <w:tmpl w:val="EADCA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6A5480"/>
    <w:multiLevelType w:val="hybridMultilevel"/>
    <w:tmpl w:val="F398D8DA"/>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20" w15:restartNumberingAfterBreak="0">
    <w:nsid w:val="2B7C6F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9F5B9F"/>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2E4002F8"/>
    <w:multiLevelType w:val="multilevel"/>
    <w:tmpl w:val="68AAC7EE"/>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5178CB"/>
    <w:multiLevelType w:val="hybridMultilevel"/>
    <w:tmpl w:val="0B424C62"/>
    <w:lvl w:ilvl="0" w:tplc="9532315C">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856871"/>
    <w:multiLevelType w:val="multilevel"/>
    <w:tmpl w:val="1009001D"/>
    <w:styleLink w:val="Unnumberedheading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42D61B5"/>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6213E15"/>
    <w:multiLevelType w:val="multilevel"/>
    <w:tmpl w:val="5A9688AC"/>
    <w:numStyleLink w:val="Style1"/>
  </w:abstractNum>
  <w:abstractNum w:abstractNumId="27" w15:restartNumberingAfterBreak="0">
    <w:nsid w:val="38A55963"/>
    <w:multiLevelType w:val="multilevel"/>
    <w:tmpl w:val="7B90CA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92451DC"/>
    <w:multiLevelType w:val="hybridMultilevel"/>
    <w:tmpl w:val="82E89A8A"/>
    <w:lvl w:ilvl="0" w:tplc="51188204">
      <w:start w:val="1"/>
      <w:numFmt w:val="bullet"/>
      <w:lvlText w:val="□"/>
      <w:lvlJc w:val="left"/>
      <w:pPr>
        <w:ind w:left="720" w:hanging="360"/>
      </w:pPr>
      <w:rPr>
        <w:rFonts w:ascii="Arial" w:eastAsia="Arial" w:hAnsi="Aria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A7AAF"/>
    <w:multiLevelType w:val="multilevel"/>
    <w:tmpl w:val="5A9688AC"/>
    <w:numStyleLink w:val="Style1"/>
  </w:abstractNum>
  <w:abstractNum w:abstractNumId="30" w15:restartNumberingAfterBreak="0">
    <w:nsid w:val="3D360FBB"/>
    <w:multiLevelType w:val="hybridMultilevel"/>
    <w:tmpl w:val="379A5DA4"/>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31" w15:restartNumberingAfterBreak="0">
    <w:nsid w:val="3E02053D"/>
    <w:multiLevelType w:val="hybridMultilevel"/>
    <w:tmpl w:val="61E055FC"/>
    <w:lvl w:ilvl="0" w:tplc="CAB2B138">
      <w:numFmt w:val="bullet"/>
      <w:lvlText w:val="—"/>
      <w:lvlJc w:val="left"/>
      <w:pPr>
        <w:ind w:left="360" w:hanging="360"/>
      </w:pPr>
      <w:rPr>
        <w:rFonts w:ascii="Times New Roman" w:eastAsia="Calibr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E0336DA"/>
    <w:multiLevelType w:val="hybridMultilevel"/>
    <w:tmpl w:val="2CD8E0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F6D0A82"/>
    <w:multiLevelType w:val="hybridMultilevel"/>
    <w:tmpl w:val="6E7CEB6C"/>
    <w:lvl w:ilvl="0" w:tplc="10090001">
      <w:start w:val="1"/>
      <w:numFmt w:val="bullet"/>
      <w:lvlText w:val=""/>
      <w:lvlJc w:val="left"/>
      <w:pPr>
        <w:ind w:left="820" w:hanging="360"/>
      </w:pPr>
      <w:rPr>
        <w:rFonts w:ascii="Symbol" w:hAnsi="Symbol" w:hint="default"/>
        <w:color w:val="009ED1"/>
        <w:w w:val="144"/>
        <w:sz w:val="25"/>
        <w:szCs w:val="25"/>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4" w15:restartNumberingAfterBreak="0">
    <w:nsid w:val="41CF76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7A723D"/>
    <w:multiLevelType w:val="hybridMultilevel"/>
    <w:tmpl w:val="C26646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3DB64BC"/>
    <w:multiLevelType w:val="multilevel"/>
    <w:tmpl w:val="AB0EABF0"/>
    <w:lvl w:ilvl="0">
      <w:start w:val="3"/>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4F64484"/>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4BF005DE"/>
    <w:multiLevelType w:val="hybridMultilevel"/>
    <w:tmpl w:val="88046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DCF30EB"/>
    <w:multiLevelType w:val="hybridMultilevel"/>
    <w:tmpl w:val="BF743D80"/>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40" w15:restartNumberingAfterBreak="0">
    <w:nsid w:val="4DD3689D"/>
    <w:multiLevelType w:val="hybridMultilevel"/>
    <w:tmpl w:val="201C5224"/>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41" w15:restartNumberingAfterBreak="0">
    <w:nsid w:val="4E4156FE"/>
    <w:multiLevelType w:val="hybridMultilevel"/>
    <w:tmpl w:val="242292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2EA14D0"/>
    <w:multiLevelType w:val="multilevel"/>
    <w:tmpl w:val="F0569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3BC19ED"/>
    <w:multiLevelType w:val="hybridMultilevel"/>
    <w:tmpl w:val="B71E7D8E"/>
    <w:lvl w:ilvl="0" w:tplc="10090001">
      <w:start w:val="1"/>
      <w:numFmt w:val="bullet"/>
      <w:lvlText w:val=""/>
      <w:lvlJc w:val="left"/>
      <w:pPr>
        <w:ind w:left="720" w:hanging="360"/>
      </w:pPr>
      <w:rPr>
        <w:rFonts w:ascii="Symbol" w:hAnsi="Symbo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422667D"/>
    <w:multiLevelType w:val="multilevel"/>
    <w:tmpl w:val="9F923580"/>
    <w:lvl w:ilvl="0">
      <w:start w:val="3"/>
      <w:numFmt w:val="decimal"/>
      <w:lvlText w:val="%1."/>
      <w:lvlJc w:val="left"/>
      <w:pPr>
        <w:ind w:left="360" w:hanging="360"/>
      </w:pPr>
      <w:rPr>
        <w:rFonts w:hint="default"/>
      </w:rPr>
    </w:lvl>
    <w:lvl w:ilvl="1">
      <w:start w:val="1"/>
      <w:numFmt w:val="decimal"/>
      <w:isLgl/>
      <w:lvlText w:val="5.%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49A6B7B"/>
    <w:multiLevelType w:val="hybridMultilevel"/>
    <w:tmpl w:val="4B208C32"/>
    <w:lvl w:ilvl="0" w:tplc="B0A6714C">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46" w15:restartNumberingAfterBreak="0">
    <w:nsid w:val="54A86E4B"/>
    <w:multiLevelType w:val="singleLevel"/>
    <w:tmpl w:val="EFE4C19E"/>
    <w:lvl w:ilvl="0">
      <w:start w:val="6"/>
      <w:numFmt w:val="bullet"/>
      <w:lvlText w:val="-"/>
      <w:lvlJc w:val="left"/>
      <w:pPr>
        <w:tabs>
          <w:tab w:val="num" w:pos="1773"/>
        </w:tabs>
        <w:ind w:left="1773" w:hanging="360"/>
      </w:pPr>
      <w:rPr>
        <w:rFonts w:ascii="Times New Roman" w:hAnsi="Times New Roman" w:hint="default"/>
      </w:rPr>
    </w:lvl>
  </w:abstractNum>
  <w:abstractNum w:abstractNumId="47" w15:restartNumberingAfterBreak="0">
    <w:nsid w:val="554631C2"/>
    <w:multiLevelType w:val="multilevel"/>
    <w:tmpl w:val="31945FA4"/>
    <w:lvl w:ilvl="0">
      <w:start w:val="2"/>
      <w:numFmt w:val="none"/>
      <w:lvlText w:val="3."/>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60A7B22"/>
    <w:multiLevelType w:val="hybridMultilevel"/>
    <w:tmpl w:val="2968D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6ED1713"/>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8C53691"/>
    <w:multiLevelType w:val="multilevel"/>
    <w:tmpl w:val="4DEA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A962BD"/>
    <w:multiLevelType w:val="hybridMultilevel"/>
    <w:tmpl w:val="68C615C4"/>
    <w:lvl w:ilvl="0" w:tplc="519A058E">
      <w:start w:val="1"/>
      <w:numFmt w:val="decimal"/>
      <w:lvlText w:val="(%1)"/>
      <w:lvlJc w:val="left"/>
      <w:pPr>
        <w:ind w:left="80" w:hanging="217"/>
      </w:pPr>
      <w:rPr>
        <w:rFonts w:ascii="Trebuchet MS" w:eastAsia="Trebuchet MS" w:hAnsi="Trebuchet MS" w:hint="default"/>
        <w:color w:val="009ED1"/>
        <w:spacing w:val="-3"/>
        <w:w w:val="76"/>
        <w:sz w:val="19"/>
        <w:szCs w:val="19"/>
      </w:rPr>
    </w:lvl>
    <w:lvl w:ilvl="1" w:tplc="6916E004">
      <w:start w:val="1"/>
      <w:numFmt w:val="bullet"/>
      <w:lvlText w:val="•"/>
      <w:lvlJc w:val="left"/>
      <w:pPr>
        <w:ind w:left="382" w:hanging="217"/>
      </w:pPr>
      <w:rPr>
        <w:rFonts w:hint="default"/>
      </w:rPr>
    </w:lvl>
    <w:lvl w:ilvl="2" w:tplc="8192547A">
      <w:start w:val="1"/>
      <w:numFmt w:val="bullet"/>
      <w:lvlText w:val="•"/>
      <w:lvlJc w:val="left"/>
      <w:pPr>
        <w:ind w:left="685" w:hanging="217"/>
      </w:pPr>
      <w:rPr>
        <w:rFonts w:hint="default"/>
      </w:rPr>
    </w:lvl>
    <w:lvl w:ilvl="3" w:tplc="5E429086">
      <w:start w:val="1"/>
      <w:numFmt w:val="bullet"/>
      <w:lvlText w:val="•"/>
      <w:lvlJc w:val="left"/>
      <w:pPr>
        <w:ind w:left="987" w:hanging="217"/>
      </w:pPr>
      <w:rPr>
        <w:rFonts w:hint="default"/>
      </w:rPr>
    </w:lvl>
    <w:lvl w:ilvl="4" w:tplc="EF681C56">
      <w:start w:val="1"/>
      <w:numFmt w:val="bullet"/>
      <w:lvlText w:val="•"/>
      <w:lvlJc w:val="left"/>
      <w:pPr>
        <w:ind w:left="1290" w:hanging="217"/>
      </w:pPr>
      <w:rPr>
        <w:rFonts w:hint="default"/>
      </w:rPr>
    </w:lvl>
    <w:lvl w:ilvl="5" w:tplc="8D06B2B4">
      <w:start w:val="1"/>
      <w:numFmt w:val="bullet"/>
      <w:lvlText w:val="•"/>
      <w:lvlJc w:val="left"/>
      <w:pPr>
        <w:ind w:left="1592" w:hanging="217"/>
      </w:pPr>
      <w:rPr>
        <w:rFonts w:hint="default"/>
      </w:rPr>
    </w:lvl>
    <w:lvl w:ilvl="6" w:tplc="39B64DB4">
      <w:start w:val="1"/>
      <w:numFmt w:val="bullet"/>
      <w:lvlText w:val="•"/>
      <w:lvlJc w:val="left"/>
      <w:pPr>
        <w:ind w:left="1894" w:hanging="217"/>
      </w:pPr>
      <w:rPr>
        <w:rFonts w:hint="default"/>
      </w:rPr>
    </w:lvl>
    <w:lvl w:ilvl="7" w:tplc="7DEE89C4">
      <w:start w:val="1"/>
      <w:numFmt w:val="bullet"/>
      <w:lvlText w:val="•"/>
      <w:lvlJc w:val="left"/>
      <w:pPr>
        <w:ind w:left="2197" w:hanging="217"/>
      </w:pPr>
      <w:rPr>
        <w:rFonts w:hint="default"/>
      </w:rPr>
    </w:lvl>
    <w:lvl w:ilvl="8" w:tplc="A1F0DBE8">
      <w:start w:val="1"/>
      <w:numFmt w:val="bullet"/>
      <w:lvlText w:val="•"/>
      <w:lvlJc w:val="left"/>
      <w:pPr>
        <w:ind w:left="2499" w:hanging="217"/>
      </w:pPr>
      <w:rPr>
        <w:rFonts w:hint="default"/>
      </w:rPr>
    </w:lvl>
  </w:abstractNum>
  <w:abstractNum w:abstractNumId="52" w15:restartNumberingAfterBreak="0">
    <w:nsid w:val="5B4064B3"/>
    <w:multiLevelType w:val="hybridMultilevel"/>
    <w:tmpl w:val="AF2A645C"/>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53" w15:restartNumberingAfterBreak="0">
    <w:nsid w:val="5E967101"/>
    <w:multiLevelType w:val="multilevel"/>
    <w:tmpl w:val="ED44E5F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EA236B6"/>
    <w:multiLevelType w:val="hybridMultilevel"/>
    <w:tmpl w:val="2FAAE1A4"/>
    <w:lvl w:ilvl="0" w:tplc="10090001">
      <w:start w:val="1"/>
      <w:numFmt w:val="bullet"/>
      <w:lvlText w:val=""/>
      <w:lvlJc w:val="left"/>
      <w:pPr>
        <w:ind w:left="360" w:hanging="360"/>
      </w:pPr>
      <w:rPr>
        <w:rFonts w:ascii="Symbol" w:hAnsi="Symbol" w:hint="default"/>
        <w:color w:val="009ED1"/>
        <w:w w:val="144"/>
        <w:sz w:val="25"/>
        <w:szCs w:val="25"/>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FD06FDF"/>
    <w:multiLevelType w:val="hybridMultilevel"/>
    <w:tmpl w:val="39B66D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10722AF"/>
    <w:multiLevelType w:val="hybridMultilevel"/>
    <w:tmpl w:val="86D0649C"/>
    <w:lvl w:ilvl="0" w:tplc="1D2A38F0">
      <w:start w:val="1"/>
      <w:numFmt w:val="bullet"/>
      <w:lvlText w:val="—"/>
      <w:lvlJc w:val="left"/>
      <w:pPr>
        <w:ind w:left="320" w:hanging="232"/>
      </w:pPr>
      <w:rPr>
        <w:rFonts w:ascii="Trebuchet MS" w:eastAsia="Trebuchet MS" w:hAnsi="Trebuchet MS" w:hint="default"/>
        <w:color w:val="009ED1"/>
        <w:w w:val="124"/>
        <w:sz w:val="19"/>
        <w:szCs w:val="19"/>
      </w:rPr>
    </w:lvl>
    <w:lvl w:ilvl="1" w:tplc="C9F67CE2">
      <w:start w:val="1"/>
      <w:numFmt w:val="bullet"/>
      <w:lvlText w:val="•"/>
      <w:lvlJc w:val="left"/>
      <w:pPr>
        <w:ind w:left="603" w:hanging="232"/>
      </w:pPr>
      <w:rPr>
        <w:rFonts w:hint="default"/>
      </w:rPr>
    </w:lvl>
    <w:lvl w:ilvl="2" w:tplc="4EA0BDE6">
      <w:start w:val="1"/>
      <w:numFmt w:val="bullet"/>
      <w:lvlText w:val="•"/>
      <w:lvlJc w:val="left"/>
      <w:pPr>
        <w:ind w:left="886" w:hanging="232"/>
      </w:pPr>
      <w:rPr>
        <w:rFonts w:hint="default"/>
      </w:rPr>
    </w:lvl>
    <w:lvl w:ilvl="3" w:tplc="A314E544">
      <w:start w:val="1"/>
      <w:numFmt w:val="bullet"/>
      <w:lvlText w:val="•"/>
      <w:lvlJc w:val="left"/>
      <w:pPr>
        <w:ind w:left="1169" w:hanging="232"/>
      </w:pPr>
      <w:rPr>
        <w:rFonts w:hint="default"/>
      </w:rPr>
    </w:lvl>
    <w:lvl w:ilvl="4" w:tplc="0794FDE4">
      <w:start w:val="1"/>
      <w:numFmt w:val="bullet"/>
      <w:lvlText w:val="•"/>
      <w:lvlJc w:val="left"/>
      <w:pPr>
        <w:ind w:left="1452" w:hanging="232"/>
      </w:pPr>
      <w:rPr>
        <w:rFonts w:hint="default"/>
      </w:rPr>
    </w:lvl>
    <w:lvl w:ilvl="5" w:tplc="B9F0D5AC">
      <w:start w:val="1"/>
      <w:numFmt w:val="bullet"/>
      <w:lvlText w:val="•"/>
      <w:lvlJc w:val="left"/>
      <w:pPr>
        <w:ind w:left="1735" w:hanging="232"/>
      </w:pPr>
      <w:rPr>
        <w:rFonts w:hint="default"/>
      </w:rPr>
    </w:lvl>
    <w:lvl w:ilvl="6" w:tplc="D4545452">
      <w:start w:val="1"/>
      <w:numFmt w:val="bullet"/>
      <w:lvlText w:val="•"/>
      <w:lvlJc w:val="left"/>
      <w:pPr>
        <w:ind w:left="2017" w:hanging="232"/>
      </w:pPr>
      <w:rPr>
        <w:rFonts w:hint="default"/>
      </w:rPr>
    </w:lvl>
    <w:lvl w:ilvl="7" w:tplc="46DA8AF0">
      <w:start w:val="1"/>
      <w:numFmt w:val="bullet"/>
      <w:lvlText w:val="•"/>
      <w:lvlJc w:val="left"/>
      <w:pPr>
        <w:ind w:left="2300" w:hanging="232"/>
      </w:pPr>
      <w:rPr>
        <w:rFonts w:hint="default"/>
      </w:rPr>
    </w:lvl>
    <w:lvl w:ilvl="8" w:tplc="93966A4E">
      <w:start w:val="1"/>
      <w:numFmt w:val="bullet"/>
      <w:lvlText w:val="•"/>
      <w:lvlJc w:val="left"/>
      <w:pPr>
        <w:ind w:left="2583" w:hanging="232"/>
      </w:pPr>
      <w:rPr>
        <w:rFonts w:hint="default"/>
      </w:rPr>
    </w:lvl>
  </w:abstractNum>
  <w:abstractNum w:abstractNumId="57" w15:restartNumberingAfterBreak="0">
    <w:nsid w:val="655F492B"/>
    <w:multiLevelType w:val="multilevel"/>
    <w:tmpl w:val="A34E7BFA"/>
    <w:lvl w:ilvl="0">
      <w:start w:val="3"/>
      <w:numFmt w:val="decimal"/>
      <w:lvlText w:val="%1."/>
      <w:lvlJc w:val="left"/>
      <w:pPr>
        <w:ind w:left="360" w:hanging="360"/>
      </w:pPr>
      <w:rPr>
        <w:rFonts w:hint="default"/>
      </w:rPr>
    </w:lvl>
    <w:lvl w:ilvl="1">
      <w:start w:val="2"/>
      <w:numFmt w:val="decimal"/>
      <w:isLgl/>
      <w:lvlText w:val="4.%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5D142E3"/>
    <w:multiLevelType w:val="multilevel"/>
    <w:tmpl w:val="5A9688AC"/>
    <w:styleLink w:val="Style1"/>
    <w:lvl w:ilvl="0">
      <w:start w:val="1"/>
      <w:numFmt w:val="decimal"/>
      <w:lvlText w:val="%1"/>
      <w:lvlJc w:val="left"/>
      <w:pPr>
        <w:ind w:left="360" w:hanging="360"/>
      </w:pPr>
      <w:rPr>
        <w:rFonts w:ascii="Arial" w:hAnsi="Arial" w:hint="default"/>
        <w:color w:val="14213D"/>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71F59FB"/>
    <w:multiLevelType w:val="hybridMultilevel"/>
    <w:tmpl w:val="133C3714"/>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60" w15:restartNumberingAfterBreak="0">
    <w:nsid w:val="67D517D2"/>
    <w:multiLevelType w:val="hybridMultilevel"/>
    <w:tmpl w:val="C9B600BA"/>
    <w:lvl w:ilvl="0" w:tplc="0809000F">
      <w:start w:val="1"/>
      <w:numFmt w:val="decimal"/>
      <w:lvlText w:val="%1."/>
      <w:lvlJc w:val="left"/>
      <w:pPr>
        <w:tabs>
          <w:tab w:val="num" w:pos="720"/>
        </w:tabs>
        <w:ind w:left="720" w:hanging="360"/>
      </w:pPr>
    </w:lvl>
    <w:lvl w:ilvl="1" w:tplc="16204970">
      <w:start w:val="1"/>
      <w:numFmt w:val="bullet"/>
      <w:lvlText w:val=""/>
      <w:lvlJc w:val="left"/>
      <w:pPr>
        <w:tabs>
          <w:tab w:val="num" w:pos="1477"/>
        </w:tabs>
        <w:ind w:left="1477" w:hanging="397"/>
      </w:pPr>
      <w:rPr>
        <w:rFonts w:ascii="Wingdings" w:hAnsi="Wingdings" w:hint="default"/>
        <w:color w:val="auto"/>
        <w:sz w:val="24"/>
        <w:szCs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67F32E7F"/>
    <w:multiLevelType w:val="hybridMultilevel"/>
    <w:tmpl w:val="4DF89F5A"/>
    <w:lvl w:ilvl="0" w:tplc="CAB2B138">
      <w:numFmt w:val="bullet"/>
      <w:lvlText w:val="—"/>
      <w:lvlJc w:val="left"/>
      <w:pPr>
        <w:ind w:left="360" w:hanging="360"/>
      </w:pPr>
      <w:rPr>
        <w:rFonts w:ascii="Times New Roman" w:eastAsia="Calibr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6A712C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474D62"/>
    <w:multiLevelType w:val="hybridMultilevel"/>
    <w:tmpl w:val="DF50A13A"/>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64" w15:restartNumberingAfterBreak="0">
    <w:nsid w:val="6BEA4716"/>
    <w:multiLevelType w:val="hybridMultilevel"/>
    <w:tmpl w:val="A3BA814E"/>
    <w:lvl w:ilvl="0" w:tplc="B0A6714C">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65" w15:restartNumberingAfterBreak="0">
    <w:nsid w:val="6C583B77"/>
    <w:multiLevelType w:val="hybridMultilevel"/>
    <w:tmpl w:val="147C5958"/>
    <w:lvl w:ilvl="0" w:tplc="BF84DF02">
      <w:start w:val="1"/>
      <w:numFmt w:val="bullet"/>
      <w:lvlText w:val=""/>
      <w:lvlJc w:val="left"/>
      <w:pPr>
        <w:tabs>
          <w:tab w:val="num" w:pos="964"/>
        </w:tabs>
        <w:ind w:left="964" w:hanging="397"/>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5220C0"/>
    <w:multiLevelType w:val="multilevel"/>
    <w:tmpl w:val="1D28DEAA"/>
    <w:lvl w:ilvl="0">
      <w:start w:val="3"/>
      <w:numFmt w:val="decimal"/>
      <w:lvlText w:val="%1."/>
      <w:lvlJc w:val="left"/>
      <w:pPr>
        <w:ind w:left="360" w:hanging="360"/>
      </w:pPr>
      <w:rPr>
        <w:rFonts w:hint="default"/>
      </w:rPr>
    </w:lvl>
    <w:lvl w:ilvl="1">
      <w:start w:val="1"/>
      <w:numFmt w:val="decimal"/>
      <w:isLgl/>
      <w:lvlText w:val="4.%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F317C3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F34630D"/>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9" w15:restartNumberingAfterBreak="0">
    <w:nsid w:val="6FAF4EB5"/>
    <w:multiLevelType w:val="hybridMultilevel"/>
    <w:tmpl w:val="8356167E"/>
    <w:lvl w:ilvl="0" w:tplc="56485CF6">
      <w:start w:val="2"/>
      <w:numFmt w:val="decimal"/>
      <w:lvlText w:val="(%1)"/>
      <w:lvlJc w:val="left"/>
      <w:pPr>
        <w:ind w:left="77" w:hanging="235"/>
      </w:pPr>
      <w:rPr>
        <w:rFonts w:ascii="Trebuchet MS" w:eastAsia="Trebuchet MS" w:hAnsi="Trebuchet MS" w:hint="default"/>
        <w:color w:val="009ED1"/>
        <w:spacing w:val="-4"/>
        <w:w w:val="76"/>
        <w:sz w:val="19"/>
        <w:szCs w:val="19"/>
      </w:rPr>
    </w:lvl>
    <w:lvl w:ilvl="1" w:tplc="AAF27D14">
      <w:start w:val="1"/>
      <w:numFmt w:val="lowerLetter"/>
      <w:lvlText w:val="(%2)"/>
      <w:lvlJc w:val="left"/>
      <w:pPr>
        <w:ind w:left="77" w:hanging="236"/>
      </w:pPr>
      <w:rPr>
        <w:rFonts w:ascii="Trebuchet MS" w:eastAsia="Trebuchet MS" w:hAnsi="Trebuchet MS" w:hint="default"/>
        <w:color w:val="009ED1"/>
        <w:spacing w:val="-5"/>
        <w:w w:val="76"/>
        <w:sz w:val="19"/>
        <w:szCs w:val="19"/>
      </w:rPr>
    </w:lvl>
    <w:lvl w:ilvl="2" w:tplc="105009BC">
      <w:start w:val="1"/>
      <w:numFmt w:val="bullet"/>
      <w:lvlText w:val="•"/>
      <w:lvlJc w:val="left"/>
      <w:pPr>
        <w:ind w:left="683" w:hanging="236"/>
      </w:pPr>
      <w:rPr>
        <w:rFonts w:hint="default"/>
      </w:rPr>
    </w:lvl>
    <w:lvl w:ilvl="3" w:tplc="AD063298">
      <w:start w:val="1"/>
      <w:numFmt w:val="bullet"/>
      <w:lvlText w:val="•"/>
      <w:lvlJc w:val="left"/>
      <w:pPr>
        <w:ind w:left="986" w:hanging="236"/>
      </w:pPr>
      <w:rPr>
        <w:rFonts w:hint="default"/>
      </w:rPr>
    </w:lvl>
    <w:lvl w:ilvl="4" w:tplc="4EFA3B44">
      <w:start w:val="1"/>
      <w:numFmt w:val="bullet"/>
      <w:lvlText w:val="•"/>
      <w:lvlJc w:val="left"/>
      <w:pPr>
        <w:ind w:left="1289" w:hanging="236"/>
      </w:pPr>
      <w:rPr>
        <w:rFonts w:hint="default"/>
      </w:rPr>
    </w:lvl>
    <w:lvl w:ilvl="5" w:tplc="1E283F9C">
      <w:start w:val="1"/>
      <w:numFmt w:val="bullet"/>
      <w:lvlText w:val="•"/>
      <w:lvlJc w:val="left"/>
      <w:pPr>
        <w:ind w:left="1592" w:hanging="236"/>
      </w:pPr>
      <w:rPr>
        <w:rFonts w:hint="default"/>
      </w:rPr>
    </w:lvl>
    <w:lvl w:ilvl="6" w:tplc="BA166CB8">
      <w:start w:val="1"/>
      <w:numFmt w:val="bullet"/>
      <w:lvlText w:val="•"/>
      <w:lvlJc w:val="left"/>
      <w:pPr>
        <w:ind w:left="1895" w:hanging="236"/>
      </w:pPr>
      <w:rPr>
        <w:rFonts w:hint="default"/>
      </w:rPr>
    </w:lvl>
    <w:lvl w:ilvl="7" w:tplc="29702EAA">
      <w:start w:val="1"/>
      <w:numFmt w:val="bullet"/>
      <w:lvlText w:val="•"/>
      <w:lvlJc w:val="left"/>
      <w:pPr>
        <w:ind w:left="2198" w:hanging="236"/>
      </w:pPr>
      <w:rPr>
        <w:rFonts w:hint="default"/>
      </w:rPr>
    </w:lvl>
    <w:lvl w:ilvl="8" w:tplc="A3904746">
      <w:start w:val="1"/>
      <w:numFmt w:val="bullet"/>
      <w:lvlText w:val="•"/>
      <w:lvlJc w:val="left"/>
      <w:pPr>
        <w:ind w:left="2501" w:hanging="236"/>
      </w:pPr>
      <w:rPr>
        <w:rFonts w:hint="default"/>
      </w:rPr>
    </w:lvl>
  </w:abstractNum>
  <w:abstractNum w:abstractNumId="70" w15:restartNumberingAfterBreak="0">
    <w:nsid w:val="6FC817A3"/>
    <w:multiLevelType w:val="hybridMultilevel"/>
    <w:tmpl w:val="C0CE4D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76" w:hanging="360"/>
      </w:pPr>
      <w:rPr>
        <w:rFonts w:ascii="Courier New" w:hAnsi="Courier New" w:cs="Courier New" w:hint="default"/>
      </w:rPr>
    </w:lvl>
    <w:lvl w:ilvl="2" w:tplc="10090005" w:tentative="1">
      <w:start w:val="1"/>
      <w:numFmt w:val="bullet"/>
      <w:lvlText w:val=""/>
      <w:lvlJc w:val="left"/>
      <w:pPr>
        <w:ind w:left="2596" w:hanging="360"/>
      </w:pPr>
      <w:rPr>
        <w:rFonts w:ascii="Wingdings" w:hAnsi="Wingdings" w:hint="default"/>
      </w:rPr>
    </w:lvl>
    <w:lvl w:ilvl="3" w:tplc="10090001" w:tentative="1">
      <w:start w:val="1"/>
      <w:numFmt w:val="bullet"/>
      <w:lvlText w:val=""/>
      <w:lvlJc w:val="left"/>
      <w:pPr>
        <w:ind w:left="3316" w:hanging="360"/>
      </w:pPr>
      <w:rPr>
        <w:rFonts w:ascii="Symbol" w:hAnsi="Symbol" w:hint="default"/>
      </w:rPr>
    </w:lvl>
    <w:lvl w:ilvl="4" w:tplc="10090003" w:tentative="1">
      <w:start w:val="1"/>
      <w:numFmt w:val="bullet"/>
      <w:lvlText w:val="o"/>
      <w:lvlJc w:val="left"/>
      <w:pPr>
        <w:ind w:left="4036" w:hanging="360"/>
      </w:pPr>
      <w:rPr>
        <w:rFonts w:ascii="Courier New" w:hAnsi="Courier New" w:cs="Courier New" w:hint="default"/>
      </w:rPr>
    </w:lvl>
    <w:lvl w:ilvl="5" w:tplc="10090005" w:tentative="1">
      <w:start w:val="1"/>
      <w:numFmt w:val="bullet"/>
      <w:lvlText w:val=""/>
      <w:lvlJc w:val="left"/>
      <w:pPr>
        <w:ind w:left="4756" w:hanging="360"/>
      </w:pPr>
      <w:rPr>
        <w:rFonts w:ascii="Wingdings" w:hAnsi="Wingdings" w:hint="default"/>
      </w:rPr>
    </w:lvl>
    <w:lvl w:ilvl="6" w:tplc="10090001" w:tentative="1">
      <w:start w:val="1"/>
      <w:numFmt w:val="bullet"/>
      <w:lvlText w:val=""/>
      <w:lvlJc w:val="left"/>
      <w:pPr>
        <w:ind w:left="5476" w:hanging="360"/>
      </w:pPr>
      <w:rPr>
        <w:rFonts w:ascii="Symbol" w:hAnsi="Symbol" w:hint="default"/>
      </w:rPr>
    </w:lvl>
    <w:lvl w:ilvl="7" w:tplc="10090003" w:tentative="1">
      <w:start w:val="1"/>
      <w:numFmt w:val="bullet"/>
      <w:lvlText w:val="o"/>
      <w:lvlJc w:val="left"/>
      <w:pPr>
        <w:ind w:left="6196" w:hanging="360"/>
      </w:pPr>
      <w:rPr>
        <w:rFonts w:ascii="Courier New" w:hAnsi="Courier New" w:cs="Courier New" w:hint="default"/>
      </w:rPr>
    </w:lvl>
    <w:lvl w:ilvl="8" w:tplc="10090005" w:tentative="1">
      <w:start w:val="1"/>
      <w:numFmt w:val="bullet"/>
      <w:lvlText w:val=""/>
      <w:lvlJc w:val="left"/>
      <w:pPr>
        <w:ind w:left="6916" w:hanging="360"/>
      </w:pPr>
      <w:rPr>
        <w:rFonts w:ascii="Wingdings" w:hAnsi="Wingdings" w:hint="default"/>
      </w:rPr>
    </w:lvl>
  </w:abstractNum>
  <w:abstractNum w:abstractNumId="71" w15:restartNumberingAfterBreak="0">
    <w:nsid w:val="740A6B4A"/>
    <w:multiLevelType w:val="hybridMultilevel"/>
    <w:tmpl w:val="56CC5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46D513C"/>
    <w:multiLevelType w:val="hybridMultilevel"/>
    <w:tmpl w:val="F9A60CE6"/>
    <w:lvl w:ilvl="0" w:tplc="FFFFFFFF">
      <w:start w:val="3"/>
      <w:numFmt w:val="bullet"/>
      <w:lvlText w:val=""/>
      <w:lvlJc w:val="left"/>
      <w:pPr>
        <w:ind w:left="1068" w:hanging="360"/>
      </w:pPr>
      <w:rPr>
        <w:rFonts w:ascii="Wingdings" w:eastAsia="Times New Roman" w:hAnsi="Wingdings"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15:restartNumberingAfterBreak="0">
    <w:nsid w:val="76137C08"/>
    <w:multiLevelType w:val="hybridMultilevel"/>
    <w:tmpl w:val="40C666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766F5F09"/>
    <w:multiLevelType w:val="multilevel"/>
    <w:tmpl w:val="0A5CAB42"/>
    <w:lvl w:ilvl="0">
      <w:start w:val="1"/>
      <w:numFmt w:val="none"/>
      <w:lvlText w:val="Part 1"/>
      <w:lvlJc w:val="left"/>
      <w:pPr>
        <w:ind w:left="0" w:firstLine="0"/>
      </w:pPr>
      <w:rPr>
        <w:rFonts w:hint="default"/>
      </w:rPr>
    </w:lvl>
    <w:lvl w:ilvl="1">
      <w:start w:val="1"/>
      <w:numFmt w:val="none"/>
      <w:isLgl/>
      <w:lvlText w:val="1.1"/>
      <w:lvlJc w:val="left"/>
      <w:pPr>
        <w:ind w:left="0" w:firstLine="0"/>
      </w:pPr>
      <w:rPr>
        <w:rFonts w:ascii="Arial" w:hAnsi="Arial" w:hint="default"/>
        <w:b w:val="0"/>
        <w:i w:val="0"/>
        <w:sz w:val="24"/>
        <w:u w:color="14213D"/>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pStyle w:val="Titre6"/>
      <w:lvlText w:val="%6)"/>
      <w:lvlJc w:val="left"/>
      <w:pPr>
        <w:ind w:left="1152" w:hanging="432"/>
      </w:pPr>
      <w:rPr>
        <w:rFonts w:hint="default"/>
      </w:rPr>
    </w:lvl>
    <w:lvl w:ilvl="6">
      <w:start w:val="1"/>
      <w:numFmt w:val="lowerRoman"/>
      <w:pStyle w:val="Titre7"/>
      <w:lvlText w:val="%7)"/>
      <w:lvlJc w:val="right"/>
      <w:pPr>
        <w:ind w:left="1296" w:hanging="288"/>
      </w:pPr>
      <w:rPr>
        <w:rFonts w:hint="default"/>
      </w:rPr>
    </w:lvl>
    <w:lvl w:ilvl="7">
      <w:start w:val="1"/>
      <w:numFmt w:val="lowerLetter"/>
      <w:pStyle w:val="Titre8"/>
      <w:lvlText w:val="%8."/>
      <w:lvlJc w:val="left"/>
      <w:pPr>
        <w:ind w:left="1440" w:hanging="432"/>
      </w:pPr>
      <w:rPr>
        <w:rFonts w:hint="default"/>
      </w:rPr>
    </w:lvl>
    <w:lvl w:ilvl="8">
      <w:start w:val="1"/>
      <w:numFmt w:val="lowerRoman"/>
      <w:pStyle w:val="Titre9"/>
      <w:lvlText w:val="%9."/>
      <w:lvlJc w:val="right"/>
      <w:pPr>
        <w:ind w:left="1584" w:hanging="144"/>
      </w:pPr>
      <w:rPr>
        <w:rFonts w:hint="default"/>
      </w:rPr>
    </w:lvl>
  </w:abstractNum>
  <w:abstractNum w:abstractNumId="75" w15:restartNumberingAfterBreak="0">
    <w:nsid w:val="78791C8A"/>
    <w:multiLevelType w:val="hybridMultilevel"/>
    <w:tmpl w:val="77741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91457F6"/>
    <w:multiLevelType w:val="hybridMultilevel"/>
    <w:tmpl w:val="99502474"/>
    <w:lvl w:ilvl="0" w:tplc="16204970">
      <w:start w:val="1"/>
      <w:numFmt w:val="bullet"/>
      <w:lvlText w:val=""/>
      <w:lvlJc w:val="left"/>
      <w:pPr>
        <w:tabs>
          <w:tab w:val="num" w:pos="737"/>
        </w:tabs>
        <w:ind w:left="737" w:hanging="397"/>
      </w:pPr>
      <w:rPr>
        <w:rFonts w:ascii="Wingdings" w:hAnsi="Wingdings"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625DE3"/>
    <w:multiLevelType w:val="multilevel"/>
    <w:tmpl w:val="0E66BF2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B972B75"/>
    <w:multiLevelType w:val="hybridMultilevel"/>
    <w:tmpl w:val="E8A0EF46"/>
    <w:lvl w:ilvl="0" w:tplc="B0A6714C">
      <w:start w:val="1"/>
      <w:numFmt w:val="bullet"/>
      <w:lvlText w:val=""/>
      <w:lvlJc w:val="left"/>
      <w:pPr>
        <w:ind w:left="720" w:hanging="360"/>
      </w:pPr>
      <w:rPr>
        <w:rFonts w:ascii="Symbol" w:hAnsi="Symbo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CC84F53"/>
    <w:multiLevelType w:val="multilevel"/>
    <w:tmpl w:val="68AAC7EE"/>
    <w:lvl w:ilvl="0">
      <w:start w:val="1"/>
      <w:numFmt w:val="decimal"/>
      <w:lvlText w:val="%1."/>
      <w:lvlJc w:val="left"/>
      <w:pPr>
        <w:ind w:left="360" w:hanging="360"/>
      </w:pPr>
      <w:rPr>
        <w:rFonts w:hint="default"/>
        <w:color w:val="14213D"/>
        <w:sz w:val="24"/>
      </w:rPr>
    </w:lvl>
    <w:lvl w:ilvl="1">
      <w:start w:val="1"/>
      <w:numFmt w:val="decimal"/>
      <w:isLgl/>
      <w:lvlText w:val="1.%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D0D2B5A"/>
    <w:multiLevelType w:val="hybridMultilevel"/>
    <w:tmpl w:val="DD606384"/>
    <w:lvl w:ilvl="0" w:tplc="BF84DF02">
      <w:start w:val="1"/>
      <w:numFmt w:val="bullet"/>
      <w:lvlText w:val=""/>
      <w:lvlJc w:val="left"/>
      <w:pPr>
        <w:tabs>
          <w:tab w:val="num" w:pos="1477"/>
        </w:tabs>
        <w:ind w:left="1477" w:hanging="397"/>
      </w:pPr>
      <w:rPr>
        <w:rFonts w:ascii="Wingdings" w:hAnsi="Wingdings" w:hint="default"/>
        <w:color w:val="auto"/>
        <w:sz w:val="24"/>
        <w:szCs w:val="24"/>
      </w:rPr>
    </w:lvl>
    <w:lvl w:ilvl="1" w:tplc="23582DD0">
      <w:numFmt w:val="bullet"/>
      <w:lvlText w:val=""/>
      <w:lvlJc w:val="left"/>
      <w:pPr>
        <w:tabs>
          <w:tab w:val="num" w:pos="1785"/>
        </w:tabs>
        <w:ind w:left="1785" w:hanging="705"/>
      </w:pPr>
      <w:rPr>
        <w:rFonts w:ascii="Wingdings" w:eastAsia="Times New Roman"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35"/>
  </w:num>
  <w:num w:numId="3">
    <w:abstractNumId w:val="32"/>
  </w:num>
  <w:num w:numId="4">
    <w:abstractNumId w:val="60"/>
  </w:num>
  <w:num w:numId="5">
    <w:abstractNumId w:val="72"/>
  </w:num>
  <w:num w:numId="6">
    <w:abstractNumId w:val="46"/>
  </w:num>
  <w:num w:numId="7">
    <w:abstractNumId w:val="80"/>
  </w:num>
  <w:num w:numId="8">
    <w:abstractNumId w:val="65"/>
  </w:num>
  <w:num w:numId="9">
    <w:abstractNumId w:val="1"/>
  </w:num>
  <w:num w:numId="10">
    <w:abstractNumId w:val="50"/>
  </w:num>
  <w:num w:numId="11">
    <w:abstractNumId w:val="41"/>
  </w:num>
  <w:num w:numId="12">
    <w:abstractNumId w:val="17"/>
  </w:num>
  <w:num w:numId="13">
    <w:abstractNumId w:val="53"/>
  </w:num>
  <w:num w:numId="14">
    <w:abstractNumId w:val="5"/>
  </w:num>
  <w:num w:numId="15">
    <w:abstractNumId w:val="20"/>
  </w:num>
  <w:num w:numId="16">
    <w:abstractNumId w:val="34"/>
  </w:num>
  <w:num w:numId="17">
    <w:abstractNumId w:val="58"/>
  </w:num>
  <w:num w:numId="18">
    <w:abstractNumId w:val="29"/>
  </w:num>
  <w:num w:numId="19">
    <w:abstractNumId w:val="62"/>
  </w:num>
  <w:num w:numId="20">
    <w:abstractNumId w:val="16"/>
  </w:num>
  <w:num w:numId="21">
    <w:abstractNumId w:val="27"/>
  </w:num>
  <w:num w:numId="22">
    <w:abstractNumId w:val="74"/>
  </w:num>
  <w:num w:numId="23">
    <w:abstractNumId w:val="68"/>
  </w:num>
  <w:num w:numId="24">
    <w:abstractNumId w:val="74"/>
    <w:lvlOverride w:ilvl="0">
      <w:lvl w:ilvl="0">
        <w:start w:val="1"/>
        <w:numFmt w:val="none"/>
        <w:lvlText w:val="Part 1 - "/>
        <w:lvlJc w:val="left"/>
        <w:pPr>
          <w:ind w:left="0" w:firstLine="0"/>
        </w:pPr>
        <w:rPr>
          <w:rFonts w:hint="default"/>
        </w:rPr>
      </w:lvl>
    </w:lvlOverride>
    <w:lvlOverride w:ilvl="1">
      <w:lvl w:ilvl="1">
        <w:start w:val="1"/>
        <w:numFmt w:val="decimalZero"/>
        <w:isLgl/>
        <w:lvlText w:val="Section %1.%2"/>
        <w:lvlJc w:val="left"/>
        <w:pPr>
          <w:ind w:left="0" w:firstLine="0"/>
        </w:pPr>
        <w:rPr>
          <w:rFonts w:hint="default"/>
        </w:rPr>
      </w:lvl>
    </w:lvlOverride>
    <w:lvlOverride w:ilvl="2">
      <w:lvl w:ilvl="2">
        <w:start w:val="1"/>
        <w:numFmt w:val="lowerLetter"/>
        <w:lvlText w:val="(%3)"/>
        <w:lvlJc w:val="left"/>
        <w:pPr>
          <w:ind w:left="720" w:hanging="432"/>
        </w:pPr>
        <w:rPr>
          <w:rFonts w:hint="default"/>
        </w:rPr>
      </w:lvl>
    </w:lvlOverride>
    <w:lvlOverride w:ilvl="3">
      <w:lvl w:ilvl="3">
        <w:start w:val="1"/>
        <w:numFmt w:val="lowerRoman"/>
        <w:lvlText w:val="(%4)"/>
        <w:lvlJc w:val="right"/>
        <w:pPr>
          <w:ind w:left="864"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pStyle w:val="Titre6"/>
        <w:lvlText w:val="%6)"/>
        <w:lvlJc w:val="left"/>
        <w:pPr>
          <w:ind w:left="1152" w:hanging="432"/>
        </w:pPr>
        <w:rPr>
          <w:rFonts w:hint="default"/>
        </w:rPr>
      </w:lvl>
    </w:lvlOverride>
    <w:lvlOverride w:ilvl="6">
      <w:lvl w:ilvl="6">
        <w:start w:val="1"/>
        <w:numFmt w:val="lowerRoman"/>
        <w:pStyle w:val="Titre7"/>
        <w:lvlText w:val="%7)"/>
        <w:lvlJc w:val="right"/>
        <w:pPr>
          <w:ind w:left="1296" w:hanging="288"/>
        </w:pPr>
        <w:rPr>
          <w:rFonts w:hint="default"/>
        </w:rPr>
      </w:lvl>
    </w:lvlOverride>
    <w:lvlOverride w:ilvl="7">
      <w:lvl w:ilvl="7">
        <w:start w:val="1"/>
        <w:numFmt w:val="lowerLetter"/>
        <w:pStyle w:val="Titre8"/>
        <w:lvlText w:val="%8."/>
        <w:lvlJc w:val="left"/>
        <w:pPr>
          <w:ind w:left="1440" w:hanging="432"/>
        </w:pPr>
        <w:rPr>
          <w:rFonts w:hint="default"/>
        </w:rPr>
      </w:lvl>
    </w:lvlOverride>
    <w:lvlOverride w:ilvl="8">
      <w:lvl w:ilvl="8">
        <w:start w:val="1"/>
        <w:numFmt w:val="lowerRoman"/>
        <w:pStyle w:val="Titre9"/>
        <w:lvlText w:val="%9."/>
        <w:lvlJc w:val="right"/>
        <w:pPr>
          <w:ind w:left="1584" w:hanging="144"/>
        </w:pPr>
        <w:rPr>
          <w:rFonts w:hint="default"/>
        </w:rPr>
      </w:lvl>
    </w:lvlOverride>
  </w:num>
  <w:num w:numId="25">
    <w:abstractNumId w:val="37"/>
  </w:num>
  <w:num w:numId="26">
    <w:abstractNumId w:val="21"/>
  </w:num>
  <w:num w:numId="27">
    <w:abstractNumId w:val="55"/>
  </w:num>
  <w:num w:numId="28">
    <w:abstractNumId w:val="74"/>
  </w:num>
  <w:num w:numId="29">
    <w:abstractNumId w:val="67"/>
  </w:num>
  <w:num w:numId="30">
    <w:abstractNumId w:val="77"/>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49"/>
  </w:num>
  <w:num w:numId="34">
    <w:abstractNumId w:val="10"/>
  </w:num>
  <w:num w:numId="35">
    <w:abstractNumId w:val="11"/>
  </w:num>
  <w:num w:numId="36">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47"/>
  </w:num>
  <w:num w:numId="38">
    <w:abstractNumId w:val="25"/>
  </w:num>
  <w:num w:numId="39">
    <w:abstractNumId w:val="13"/>
  </w:num>
  <w:num w:numId="40">
    <w:abstractNumId w:val="66"/>
  </w:num>
  <w:num w:numId="41">
    <w:abstractNumId w:val="57"/>
  </w:num>
  <w:num w:numId="42">
    <w:abstractNumId w:val="44"/>
  </w:num>
  <w:num w:numId="43">
    <w:abstractNumId w:val="36"/>
  </w:num>
  <w:num w:numId="44">
    <w:abstractNumId w:val="26"/>
  </w:num>
  <w:num w:numId="45">
    <w:abstractNumId w:val="42"/>
  </w:num>
  <w:num w:numId="46">
    <w:abstractNumId w:val="3"/>
  </w:num>
  <w:num w:numId="47">
    <w:abstractNumId w:val="2"/>
  </w:num>
  <w:num w:numId="48">
    <w:abstractNumId w:val="79"/>
  </w:num>
  <w:num w:numId="49">
    <w:abstractNumId w:val="11"/>
    <w:lvlOverride w:ilvl="0">
      <w:lvl w:ilvl="0">
        <w:start w:val="1"/>
        <w:numFmt w:val="decimal"/>
        <w:lvlText w:val="%1."/>
        <w:lvlJc w:val="left"/>
        <w:pPr>
          <w:ind w:left="360" w:hanging="360"/>
        </w:pPr>
        <w:rPr>
          <w:rFonts w:hint="default"/>
        </w:rPr>
      </w:lvl>
    </w:lvlOverride>
    <w:lvlOverride w:ilvl="1">
      <w:lvl w:ilvl="1">
        <w:start w:val="1"/>
        <w:numFmt w:val="decimal"/>
        <w:isLgl/>
        <w:lvlText w:val="3.%2"/>
        <w:lvlJc w:val="left"/>
        <w:pPr>
          <w:ind w:left="792" w:hanging="432"/>
        </w:pPr>
        <w:rPr>
          <w:rFonts w:ascii="Arial" w:hAnsi="Arial" w:hint="default"/>
          <w:b w:val="0"/>
          <w:i w:val="0"/>
          <w:sz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24"/>
  </w:num>
  <w:num w:numId="51">
    <w:abstractNumId w:val="6"/>
  </w:num>
  <w:num w:numId="52">
    <w:abstractNumId w:val="28"/>
  </w:num>
  <w:num w:numId="53">
    <w:abstractNumId w:val="56"/>
  </w:num>
  <w:num w:numId="54">
    <w:abstractNumId w:val="69"/>
  </w:num>
  <w:num w:numId="55">
    <w:abstractNumId w:val="51"/>
  </w:num>
  <w:num w:numId="56">
    <w:abstractNumId w:val="70"/>
  </w:num>
  <w:num w:numId="57">
    <w:abstractNumId w:val="7"/>
  </w:num>
  <w:num w:numId="58">
    <w:abstractNumId w:val="0"/>
  </w:num>
  <w:num w:numId="59">
    <w:abstractNumId w:val="30"/>
  </w:num>
  <w:num w:numId="60">
    <w:abstractNumId w:val="19"/>
  </w:num>
  <w:num w:numId="61">
    <w:abstractNumId w:val="39"/>
  </w:num>
  <w:num w:numId="62">
    <w:abstractNumId w:val="15"/>
  </w:num>
  <w:num w:numId="63">
    <w:abstractNumId w:val="59"/>
  </w:num>
  <w:num w:numId="64">
    <w:abstractNumId w:val="40"/>
  </w:num>
  <w:num w:numId="65">
    <w:abstractNumId w:val="73"/>
  </w:num>
  <w:num w:numId="66">
    <w:abstractNumId w:val="64"/>
  </w:num>
  <w:num w:numId="67">
    <w:abstractNumId w:val="45"/>
  </w:num>
  <w:num w:numId="68">
    <w:abstractNumId w:val="78"/>
  </w:num>
  <w:num w:numId="69">
    <w:abstractNumId w:val="61"/>
  </w:num>
  <w:num w:numId="70">
    <w:abstractNumId w:val="31"/>
  </w:num>
  <w:num w:numId="71">
    <w:abstractNumId w:val="43"/>
  </w:num>
  <w:num w:numId="72">
    <w:abstractNumId w:val="9"/>
  </w:num>
  <w:num w:numId="73">
    <w:abstractNumId w:val="54"/>
  </w:num>
  <w:num w:numId="74">
    <w:abstractNumId w:val="33"/>
  </w:num>
  <w:num w:numId="75">
    <w:abstractNumId w:val="8"/>
  </w:num>
  <w:num w:numId="76">
    <w:abstractNumId w:val="63"/>
  </w:num>
  <w:num w:numId="77">
    <w:abstractNumId w:val="14"/>
  </w:num>
  <w:num w:numId="78">
    <w:abstractNumId w:val="52"/>
  </w:num>
  <w:num w:numId="79">
    <w:abstractNumId w:val="71"/>
  </w:num>
  <w:num w:numId="80">
    <w:abstractNumId w:val="18"/>
  </w:num>
  <w:num w:numId="81">
    <w:abstractNumId w:val="38"/>
  </w:num>
  <w:num w:numId="82">
    <w:abstractNumId w:val="4"/>
  </w:num>
  <w:num w:numId="83">
    <w:abstractNumId w:val="75"/>
  </w:num>
  <w:num w:numId="84">
    <w:abstractNumId w:val="48"/>
  </w:num>
  <w:num w:numId="85">
    <w:abstractNumId w:val="12"/>
  </w:num>
  <w:num w:numId="86">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FA4"/>
    <w:rsid w:val="0000593F"/>
    <w:rsid w:val="0001071B"/>
    <w:rsid w:val="00013011"/>
    <w:rsid w:val="00040A5B"/>
    <w:rsid w:val="0005191D"/>
    <w:rsid w:val="00060E17"/>
    <w:rsid w:val="00072867"/>
    <w:rsid w:val="000964AE"/>
    <w:rsid w:val="000972ED"/>
    <w:rsid w:val="000F3F51"/>
    <w:rsid w:val="0010574E"/>
    <w:rsid w:val="00131823"/>
    <w:rsid w:val="0013658F"/>
    <w:rsid w:val="00156024"/>
    <w:rsid w:val="001562D4"/>
    <w:rsid w:val="00166C6E"/>
    <w:rsid w:val="00184B88"/>
    <w:rsid w:val="001856E0"/>
    <w:rsid w:val="00185A16"/>
    <w:rsid w:val="001875A9"/>
    <w:rsid w:val="001B1945"/>
    <w:rsid w:val="001D5EC9"/>
    <w:rsid w:val="001E79E7"/>
    <w:rsid w:val="00210E3A"/>
    <w:rsid w:val="002111BC"/>
    <w:rsid w:val="002174C3"/>
    <w:rsid w:val="00263C89"/>
    <w:rsid w:val="00264869"/>
    <w:rsid w:val="00266E16"/>
    <w:rsid w:val="0028289E"/>
    <w:rsid w:val="002A5A70"/>
    <w:rsid w:val="002B1A73"/>
    <w:rsid w:val="002B6376"/>
    <w:rsid w:val="002B6802"/>
    <w:rsid w:val="002E6105"/>
    <w:rsid w:val="00313256"/>
    <w:rsid w:val="00313353"/>
    <w:rsid w:val="00313C7F"/>
    <w:rsid w:val="0032121F"/>
    <w:rsid w:val="003352DB"/>
    <w:rsid w:val="00335AF9"/>
    <w:rsid w:val="00337A59"/>
    <w:rsid w:val="003544D3"/>
    <w:rsid w:val="00363833"/>
    <w:rsid w:val="00364D4D"/>
    <w:rsid w:val="00370A05"/>
    <w:rsid w:val="003773AE"/>
    <w:rsid w:val="00383746"/>
    <w:rsid w:val="00383CA0"/>
    <w:rsid w:val="00387592"/>
    <w:rsid w:val="003A78D7"/>
    <w:rsid w:val="003B0634"/>
    <w:rsid w:val="0040212A"/>
    <w:rsid w:val="004040DF"/>
    <w:rsid w:val="00420EE1"/>
    <w:rsid w:val="00423D2C"/>
    <w:rsid w:val="00425690"/>
    <w:rsid w:val="004312B2"/>
    <w:rsid w:val="00442AC3"/>
    <w:rsid w:val="00463B89"/>
    <w:rsid w:val="00465F6F"/>
    <w:rsid w:val="0049730C"/>
    <w:rsid w:val="004A7A30"/>
    <w:rsid w:val="004B2048"/>
    <w:rsid w:val="004B4709"/>
    <w:rsid w:val="004C405C"/>
    <w:rsid w:val="004F10A9"/>
    <w:rsid w:val="004F5FA4"/>
    <w:rsid w:val="0050740D"/>
    <w:rsid w:val="00513E1E"/>
    <w:rsid w:val="00516107"/>
    <w:rsid w:val="00577EB3"/>
    <w:rsid w:val="00590936"/>
    <w:rsid w:val="005948E5"/>
    <w:rsid w:val="005A2868"/>
    <w:rsid w:val="005A5461"/>
    <w:rsid w:val="005C5758"/>
    <w:rsid w:val="005D2D79"/>
    <w:rsid w:val="0061329E"/>
    <w:rsid w:val="006138B0"/>
    <w:rsid w:val="0066688C"/>
    <w:rsid w:val="006A1EFB"/>
    <w:rsid w:val="006C51B3"/>
    <w:rsid w:val="006D7274"/>
    <w:rsid w:val="006E2DA7"/>
    <w:rsid w:val="00707515"/>
    <w:rsid w:val="0071439F"/>
    <w:rsid w:val="0071505D"/>
    <w:rsid w:val="00715407"/>
    <w:rsid w:val="00716689"/>
    <w:rsid w:val="007321BC"/>
    <w:rsid w:val="007421B2"/>
    <w:rsid w:val="007561BE"/>
    <w:rsid w:val="00756BB8"/>
    <w:rsid w:val="00774F67"/>
    <w:rsid w:val="00783012"/>
    <w:rsid w:val="007925D4"/>
    <w:rsid w:val="00797466"/>
    <w:rsid w:val="007B0A3B"/>
    <w:rsid w:val="007B2F72"/>
    <w:rsid w:val="007B5160"/>
    <w:rsid w:val="007C180F"/>
    <w:rsid w:val="007C6436"/>
    <w:rsid w:val="007D0F6D"/>
    <w:rsid w:val="007D4923"/>
    <w:rsid w:val="007E1327"/>
    <w:rsid w:val="007E3818"/>
    <w:rsid w:val="0080198D"/>
    <w:rsid w:val="00810791"/>
    <w:rsid w:val="0081623D"/>
    <w:rsid w:val="00816BE2"/>
    <w:rsid w:val="00826CB3"/>
    <w:rsid w:val="008310C3"/>
    <w:rsid w:val="00837593"/>
    <w:rsid w:val="00857C8C"/>
    <w:rsid w:val="00873208"/>
    <w:rsid w:val="008751A8"/>
    <w:rsid w:val="008921D7"/>
    <w:rsid w:val="008A3BF4"/>
    <w:rsid w:val="008A5902"/>
    <w:rsid w:val="008B3E97"/>
    <w:rsid w:val="008C1B54"/>
    <w:rsid w:val="008D3051"/>
    <w:rsid w:val="008F358C"/>
    <w:rsid w:val="009278C5"/>
    <w:rsid w:val="009517AB"/>
    <w:rsid w:val="009535EF"/>
    <w:rsid w:val="009556CC"/>
    <w:rsid w:val="00955867"/>
    <w:rsid w:val="0095715E"/>
    <w:rsid w:val="00965079"/>
    <w:rsid w:val="0096518F"/>
    <w:rsid w:val="00992C8A"/>
    <w:rsid w:val="009A1E08"/>
    <w:rsid w:val="009B1A3B"/>
    <w:rsid w:val="009B5B52"/>
    <w:rsid w:val="009C5C58"/>
    <w:rsid w:val="009D0909"/>
    <w:rsid w:val="009E147D"/>
    <w:rsid w:val="009E2592"/>
    <w:rsid w:val="009F5EC4"/>
    <w:rsid w:val="009F6196"/>
    <w:rsid w:val="00A165AA"/>
    <w:rsid w:val="00A16ACC"/>
    <w:rsid w:val="00A30121"/>
    <w:rsid w:val="00A3712D"/>
    <w:rsid w:val="00A37B6E"/>
    <w:rsid w:val="00A55217"/>
    <w:rsid w:val="00A55904"/>
    <w:rsid w:val="00A56D3C"/>
    <w:rsid w:val="00A7393F"/>
    <w:rsid w:val="00A804D9"/>
    <w:rsid w:val="00A818DD"/>
    <w:rsid w:val="00A91C59"/>
    <w:rsid w:val="00AC212A"/>
    <w:rsid w:val="00AD3582"/>
    <w:rsid w:val="00AE3589"/>
    <w:rsid w:val="00B015AD"/>
    <w:rsid w:val="00B05273"/>
    <w:rsid w:val="00B25688"/>
    <w:rsid w:val="00B3216B"/>
    <w:rsid w:val="00B44234"/>
    <w:rsid w:val="00B4754C"/>
    <w:rsid w:val="00B72741"/>
    <w:rsid w:val="00BC53D6"/>
    <w:rsid w:val="00BE555D"/>
    <w:rsid w:val="00C0248A"/>
    <w:rsid w:val="00C0397B"/>
    <w:rsid w:val="00C05E97"/>
    <w:rsid w:val="00C11001"/>
    <w:rsid w:val="00C21302"/>
    <w:rsid w:val="00C455DA"/>
    <w:rsid w:val="00C52667"/>
    <w:rsid w:val="00C609AE"/>
    <w:rsid w:val="00C633A2"/>
    <w:rsid w:val="00C6473B"/>
    <w:rsid w:val="00C6538F"/>
    <w:rsid w:val="00C7798E"/>
    <w:rsid w:val="00C81C51"/>
    <w:rsid w:val="00C81E9A"/>
    <w:rsid w:val="00C9369B"/>
    <w:rsid w:val="00CC7AC0"/>
    <w:rsid w:val="00CE107A"/>
    <w:rsid w:val="00CE2AEF"/>
    <w:rsid w:val="00CE2B5C"/>
    <w:rsid w:val="00CE7AEA"/>
    <w:rsid w:val="00CF1586"/>
    <w:rsid w:val="00CF24BF"/>
    <w:rsid w:val="00CF5372"/>
    <w:rsid w:val="00D3124A"/>
    <w:rsid w:val="00D36090"/>
    <w:rsid w:val="00D36F72"/>
    <w:rsid w:val="00D508EA"/>
    <w:rsid w:val="00D51736"/>
    <w:rsid w:val="00D64E12"/>
    <w:rsid w:val="00D96892"/>
    <w:rsid w:val="00D969F5"/>
    <w:rsid w:val="00DA40E8"/>
    <w:rsid w:val="00DA6907"/>
    <w:rsid w:val="00DB1AF8"/>
    <w:rsid w:val="00DB6874"/>
    <w:rsid w:val="00DC4284"/>
    <w:rsid w:val="00DE00D6"/>
    <w:rsid w:val="00DE3C79"/>
    <w:rsid w:val="00E10649"/>
    <w:rsid w:val="00E31C46"/>
    <w:rsid w:val="00E324D6"/>
    <w:rsid w:val="00E34EDE"/>
    <w:rsid w:val="00E41135"/>
    <w:rsid w:val="00E414AE"/>
    <w:rsid w:val="00E45050"/>
    <w:rsid w:val="00E47692"/>
    <w:rsid w:val="00E50127"/>
    <w:rsid w:val="00E62511"/>
    <w:rsid w:val="00E72167"/>
    <w:rsid w:val="00E82492"/>
    <w:rsid w:val="00E85FD9"/>
    <w:rsid w:val="00E873F8"/>
    <w:rsid w:val="00EA734A"/>
    <w:rsid w:val="00EC1374"/>
    <w:rsid w:val="00ED7BE4"/>
    <w:rsid w:val="00EE066B"/>
    <w:rsid w:val="00EE5591"/>
    <w:rsid w:val="00EE6AC2"/>
    <w:rsid w:val="00EF0B68"/>
    <w:rsid w:val="00EF1BAF"/>
    <w:rsid w:val="00EF5E0D"/>
    <w:rsid w:val="00F22F3D"/>
    <w:rsid w:val="00F24288"/>
    <w:rsid w:val="00F31AC5"/>
    <w:rsid w:val="00F344EE"/>
    <w:rsid w:val="00F34964"/>
    <w:rsid w:val="00F56DCE"/>
    <w:rsid w:val="00F71B2D"/>
    <w:rsid w:val="00F97018"/>
    <w:rsid w:val="00FB4D78"/>
    <w:rsid w:val="00FB56B5"/>
    <w:rsid w:val="00FD749B"/>
    <w:rsid w:val="00FF0E09"/>
    <w:rsid w:val="00FF6A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F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0EE1"/>
    <w:pPr>
      <w:autoSpaceDE w:val="0"/>
      <w:autoSpaceDN w:val="0"/>
      <w:adjustRightInd w:val="0"/>
      <w:spacing w:after="120" w:line="276" w:lineRule="auto"/>
    </w:pPr>
    <w:rPr>
      <w:rFonts w:eastAsia="Times New Roman"/>
      <w:sz w:val="24"/>
      <w:szCs w:val="24"/>
      <w:lang w:val="en-GB" w:eastAsia="en-GB"/>
    </w:rPr>
  </w:style>
  <w:style w:type="paragraph" w:styleId="Titre1">
    <w:name w:val="heading 1"/>
    <w:basedOn w:val="Normal"/>
    <w:next w:val="Normal"/>
    <w:link w:val="Titre1Car"/>
    <w:uiPriority w:val="9"/>
    <w:qFormat/>
    <w:rsid w:val="00423D2C"/>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unhideWhenUsed/>
    <w:qFormat/>
    <w:rsid w:val="007E3818"/>
    <w:pPr>
      <w:keepNext/>
      <w:spacing w:before="120" w:after="60"/>
      <w:outlineLvl w:val="1"/>
    </w:pPr>
    <w:rPr>
      <w:rFonts w:ascii="Calibri Light" w:hAnsi="Calibri Light"/>
      <w:b/>
      <w:bCs/>
      <w:iCs/>
      <w:color w:val="2F5496"/>
      <w:sz w:val="28"/>
      <w:szCs w:val="28"/>
    </w:rPr>
  </w:style>
  <w:style w:type="paragraph" w:styleId="Titre3">
    <w:name w:val="heading 3"/>
    <w:basedOn w:val="Normal"/>
    <w:next w:val="Normal"/>
    <w:link w:val="Titre3Car"/>
    <w:uiPriority w:val="9"/>
    <w:unhideWhenUsed/>
    <w:qFormat/>
    <w:rsid w:val="007E3818"/>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uiPriority w:val="1"/>
    <w:unhideWhenUsed/>
    <w:rsid w:val="007E3818"/>
    <w:pPr>
      <w:keepNext/>
      <w:spacing w:before="240" w:after="60"/>
      <w:outlineLvl w:val="3"/>
    </w:pPr>
    <w:rPr>
      <w:b/>
      <w:bCs/>
      <w:sz w:val="22"/>
      <w:szCs w:val="28"/>
    </w:rPr>
  </w:style>
  <w:style w:type="paragraph" w:styleId="Titre5">
    <w:name w:val="heading 5"/>
    <w:aliases w:val="Titre4"/>
    <w:basedOn w:val="Normal"/>
    <w:next w:val="Normal"/>
    <w:link w:val="Titre5Car"/>
    <w:uiPriority w:val="9"/>
    <w:unhideWhenUsed/>
    <w:qFormat/>
    <w:rsid w:val="007E3818"/>
    <w:pPr>
      <w:spacing w:before="240" w:after="60"/>
      <w:outlineLvl w:val="4"/>
    </w:pPr>
    <w:rPr>
      <w:bCs/>
      <w:i/>
      <w:iCs/>
      <w:sz w:val="22"/>
      <w:szCs w:val="26"/>
    </w:rPr>
  </w:style>
  <w:style w:type="paragraph" w:styleId="Titre6">
    <w:name w:val="heading 6"/>
    <w:basedOn w:val="Normal"/>
    <w:next w:val="Normal"/>
    <w:link w:val="Titre6Car"/>
    <w:uiPriority w:val="9"/>
    <w:semiHidden/>
    <w:unhideWhenUsed/>
    <w:rsid w:val="00E34EDE"/>
    <w:pPr>
      <w:numPr>
        <w:ilvl w:val="5"/>
        <w:numId w:val="28"/>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E34EDE"/>
    <w:pPr>
      <w:numPr>
        <w:ilvl w:val="6"/>
        <w:numId w:val="28"/>
      </w:numPr>
      <w:spacing w:before="240" w:after="60"/>
      <w:outlineLvl w:val="6"/>
    </w:pPr>
  </w:style>
  <w:style w:type="paragraph" w:styleId="Titre8">
    <w:name w:val="heading 8"/>
    <w:basedOn w:val="Normal"/>
    <w:next w:val="Normal"/>
    <w:link w:val="Titre8Car"/>
    <w:uiPriority w:val="9"/>
    <w:semiHidden/>
    <w:unhideWhenUsed/>
    <w:qFormat/>
    <w:rsid w:val="00E34EDE"/>
    <w:pPr>
      <w:numPr>
        <w:ilvl w:val="7"/>
        <w:numId w:val="28"/>
      </w:numPr>
      <w:spacing w:before="240" w:after="60"/>
      <w:outlineLvl w:val="7"/>
    </w:pPr>
    <w:rPr>
      <w:i/>
      <w:iCs/>
    </w:rPr>
  </w:style>
  <w:style w:type="paragraph" w:styleId="Titre9">
    <w:name w:val="heading 9"/>
    <w:basedOn w:val="Normal"/>
    <w:next w:val="Normal"/>
    <w:link w:val="Titre9Car"/>
    <w:uiPriority w:val="9"/>
    <w:semiHidden/>
    <w:unhideWhenUsed/>
    <w:qFormat/>
    <w:rsid w:val="00E34EDE"/>
    <w:pPr>
      <w:numPr>
        <w:ilvl w:val="8"/>
        <w:numId w:val="28"/>
      </w:num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6E16"/>
    <w:pPr>
      <w:tabs>
        <w:tab w:val="center" w:pos="4536"/>
        <w:tab w:val="right" w:pos="9072"/>
      </w:tabs>
    </w:pPr>
  </w:style>
  <w:style w:type="character" w:customStyle="1" w:styleId="En-tteCar">
    <w:name w:val="En-tête Car"/>
    <w:link w:val="En-tte"/>
    <w:uiPriority w:val="99"/>
    <w:rsid w:val="00266E16"/>
    <w:rPr>
      <w:sz w:val="22"/>
      <w:szCs w:val="22"/>
      <w:lang w:eastAsia="en-US"/>
    </w:rPr>
  </w:style>
  <w:style w:type="paragraph" w:styleId="Pieddepage">
    <w:name w:val="footer"/>
    <w:basedOn w:val="Normal"/>
    <w:link w:val="PieddepageCar"/>
    <w:uiPriority w:val="99"/>
    <w:unhideWhenUsed/>
    <w:rsid w:val="00266E16"/>
    <w:pPr>
      <w:tabs>
        <w:tab w:val="center" w:pos="4536"/>
        <w:tab w:val="right" w:pos="9072"/>
      </w:tabs>
    </w:pPr>
  </w:style>
  <w:style w:type="character" w:customStyle="1" w:styleId="PieddepageCar">
    <w:name w:val="Pied de page Car"/>
    <w:link w:val="Pieddepage"/>
    <w:uiPriority w:val="99"/>
    <w:rsid w:val="00266E16"/>
    <w:rPr>
      <w:sz w:val="22"/>
      <w:szCs w:val="22"/>
      <w:lang w:eastAsia="en-US"/>
    </w:rPr>
  </w:style>
  <w:style w:type="table" w:styleId="Grilledutableau">
    <w:name w:val="Table Grid"/>
    <w:basedOn w:val="TableauNormal"/>
    <w:uiPriority w:val="59"/>
    <w:rsid w:val="00D50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9278C5"/>
  </w:style>
  <w:style w:type="character" w:styleId="Lienhypertexte">
    <w:name w:val="Hyperlink"/>
    <w:uiPriority w:val="99"/>
    <w:rsid w:val="005948E5"/>
    <w:rPr>
      <w:color w:val="0000FF"/>
      <w:u w:val="single"/>
    </w:rPr>
  </w:style>
  <w:style w:type="paragraph" w:styleId="Notedebasdepage">
    <w:name w:val="footnote text"/>
    <w:basedOn w:val="Normal"/>
    <w:link w:val="NotedebasdepageCar"/>
    <w:uiPriority w:val="99"/>
    <w:semiHidden/>
    <w:rsid w:val="00263C89"/>
    <w:rPr>
      <w:sz w:val="20"/>
      <w:szCs w:val="20"/>
    </w:rPr>
  </w:style>
  <w:style w:type="character" w:styleId="Appelnotedebasdep">
    <w:name w:val="footnote reference"/>
    <w:uiPriority w:val="99"/>
    <w:semiHidden/>
    <w:rsid w:val="00263C89"/>
    <w:rPr>
      <w:vertAlign w:val="superscript"/>
    </w:rPr>
  </w:style>
  <w:style w:type="paragraph" w:styleId="Textedebulles">
    <w:name w:val="Balloon Text"/>
    <w:basedOn w:val="Normal"/>
    <w:link w:val="TextedebullesCar"/>
    <w:uiPriority w:val="99"/>
    <w:semiHidden/>
    <w:unhideWhenUsed/>
    <w:rsid w:val="008C1B54"/>
    <w:rPr>
      <w:rFonts w:ascii="Segoe UI" w:hAnsi="Segoe UI" w:cs="Segoe UI"/>
      <w:sz w:val="18"/>
      <w:szCs w:val="18"/>
    </w:rPr>
  </w:style>
  <w:style w:type="character" w:customStyle="1" w:styleId="TextedebullesCar">
    <w:name w:val="Texte de bulles Car"/>
    <w:link w:val="Textedebulles"/>
    <w:uiPriority w:val="99"/>
    <w:semiHidden/>
    <w:rsid w:val="008C1B54"/>
    <w:rPr>
      <w:rFonts w:ascii="Segoe UI" w:eastAsia="Times New Roman" w:hAnsi="Segoe UI" w:cs="Segoe UI"/>
      <w:sz w:val="18"/>
      <w:szCs w:val="18"/>
      <w:lang w:val="en-GB" w:eastAsia="en-GB"/>
    </w:rPr>
  </w:style>
  <w:style w:type="character" w:styleId="Marquedecommentaire">
    <w:name w:val="annotation reference"/>
    <w:uiPriority w:val="99"/>
    <w:semiHidden/>
    <w:rsid w:val="00FF6A23"/>
    <w:rPr>
      <w:sz w:val="16"/>
      <w:szCs w:val="16"/>
    </w:rPr>
  </w:style>
  <w:style w:type="paragraph" w:styleId="Commentaire">
    <w:name w:val="annotation text"/>
    <w:basedOn w:val="Normal"/>
    <w:link w:val="CommentaireCar"/>
    <w:uiPriority w:val="99"/>
    <w:semiHidden/>
    <w:rsid w:val="00FF6A23"/>
    <w:rPr>
      <w:sz w:val="20"/>
      <w:szCs w:val="20"/>
    </w:rPr>
  </w:style>
  <w:style w:type="paragraph" w:styleId="Objetducommentaire">
    <w:name w:val="annotation subject"/>
    <w:basedOn w:val="Commentaire"/>
    <w:next w:val="Commentaire"/>
    <w:link w:val="ObjetducommentaireCar"/>
    <w:uiPriority w:val="99"/>
    <w:semiHidden/>
    <w:rsid w:val="00FF6A23"/>
    <w:rPr>
      <w:b/>
      <w:bCs/>
    </w:rPr>
  </w:style>
  <w:style w:type="character" w:customStyle="1" w:styleId="Titre1Car">
    <w:name w:val="Titre 1 Car"/>
    <w:link w:val="Titre1"/>
    <w:uiPriority w:val="9"/>
    <w:rsid w:val="00EE5591"/>
    <w:rPr>
      <w:rFonts w:ascii="Calibri Light" w:eastAsia="Times New Roman" w:hAnsi="Calibri Light" w:cs="Times New Roman"/>
      <w:b/>
      <w:bCs/>
      <w:kern w:val="32"/>
      <w:sz w:val="32"/>
      <w:szCs w:val="32"/>
      <w:lang w:val="en-GB" w:eastAsia="en-GB"/>
    </w:rPr>
  </w:style>
  <w:style w:type="paragraph" w:styleId="Paragraphedeliste">
    <w:name w:val="List Paragraph"/>
    <w:basedOn w:val="Normal"/>
    <w:uiPriority w:val="34"/>
    <w:qFormat/>
    <w:rsid w:val="00060E17"/>
    <w:pPr>
      <w:ind w:left="708"/>
    </w:pPr>
  </w:style>
  <w:style w:type="numbering" w:customStyle="1" w:styleId="Style1">
    <w:name w:val="Style1"/>
    <w:uiPriority w:val="99"/>
    <w:rsid w:val="00383746"/>
    <w:pPr>
      <w:numPr>
        <w:numId w:val="17"/>
      </w:numPr>
    </w:pPr>
  </w:style>
  <w:style w:type="character" w:customStyle="1" w:styleId="Titre2Car">
    <w:name w:val="Titre 2 Car"/>
    <w:link w:val="Titre2"/>
    <w:uiPriority w:val="9"/>
    <w:rsid w:val="007E3818"/>
    <w:rPr>
      <w:rFonts w:ascii="Calibri Light" w:eastAsia="Times New Roman" w:hAnsi="Calibri Light"/>
      <w:b/>
      <w:bCs/>
      <w:iCs/>
      <w:color w:val="2F5496"/>
      <w:sz w:val="28"/>
      <w:szCs w:val="28"/>
      <w:lang w:val="en-GB" w:eastAsia="en-GB"/>
    </w:rPr>
  </w:style>
  <w:style w:type="character" w:customStyle="1" w:styleId="Titre3Car">
    <w:name w:val="Titre 3 Car"/>
    <w:link w:val="Titre3"/>
    <w:uiPriority w:val="9"/>
    <w:rsid w:val="00E34EDE"/>
    <w:rPr>
      <w:rFonts w:ascii="Calibri Light" w:eastAsia="Times New Roman" w:hAnsi="Calibri Light" w:cs="Times New Roman"/>
      <w:b/>
      <w:bCs/>
      <w:sz w:val="26"/>
      <w:szCs w:val="26"/>
      <w:lang w:val="en-GB" w:eastAsia="en-GB"/>
    </w:rPr>
  </w:style>
  <w:style w:type="character" w:customStyle="1" w:styleId="Titre4Car">
    <w:name w:val="Titre 4 Car"/>
    <w:link w:val="Titre4"/>
    <w:uiPriority w:val="1"/>
    <w:rsid w:val="007E3818"/>
    <w:rPr>
      <w:rFonts w:eastAsia="Times New Roman"/>
      <w:b/>
      <w:bCs/>
      <w:sz w:val="22"/>
      <w:szCs w:val="28"/>
      <w:lang w:val="en-GB" w:eastAsia="en-GB"/>
    </w:rPr>
  </w:style>
  <w:style w:type="character" w:customStyle="1" w:styleId="Titre5Car">
    <w:name w:val="Titre 5 Car"/>
    <w:aliases w:val="Titre4 Car"/>
    <w:link w:val="Titre5"/>
    <w:uiPriority w:val="9"/>
    <w:rsid w:val="007E3818"/>
    <w:rPr>
      <w:rFonts w:eastAsia="Times New Roman"/>
      <w:bCs/>
      <w:i/>
      <w:iCs/>
      <w:sz w:val="22"/>
      <w:szCs w:val="26"/>
      <w:lang w:val="en-GB" w:eastAsia="en-GB"/>
    </w:rPr>
  </w:style>
  <w:style w:type="character" w:customStyle="1" w:styleId="Titre6Car">
    <w:name w:val="Titre 6 Car"/>
    <w:link w:val="Titre6"/>
    <w:uiPriority w:val="9"/>
    <w:semiHidden/>
    <w:rsid w:val="00E34EDE"/>
    <w:rPr>
      <w:rFonts w:ascii="Calibri" w:eastAsia="Times New Roman" w:hAnsi="Calibri" w:cs="Times New Roman"/>
      <w:b/>
      <w:bCs/>
      <w:sz w:val="22"/>
      <w:szCs w:val="22"/>
      <w:lang w:val="en-GB" w:eastAsia="en-GB"/>
    </w:rPr>
  </w:style>
  <w:style w:type="character" w:customStyle="1" w:styleId="Titre7Car">
    <w:name w:val="Titre 7 Car"/>
    <w:link w:val="Titre7"/>
    <w:uiPriority w:val="9"/>
    <w:semiHidden/>
    <w:rsid w:val="00E34EDE"/>
    <w:rPr>
      <w:rFonts w:ascii="Calibri" w:eastAsia="Times New Roman" w:hAnsi="Calibri" w:cs="Times New Roman"/>
      <w:sz w:val="24"/>
      <w:szCs w:val="24"/>
      <w:lang w:val="en-GB" w:eastAsia="en-GB"/>
    </w:rPr>
  </w:style>
  <w:style w:type="character" w:customStyle="1" w:styleId="Titre8Car">
    <w:name w:val="Titre 8 Car"/>
    <w:link w:val="Titre8"/>
    <w:uiPriority w:val="9"/>
    <w:semiHidden/>
    <w:rsid w:val="00E34EDE"/>
    <w:rPr>
      <w:rFonts w:ascii="Calibri" w:eastAsia="Times New Roman" w:hAnsi="Calibri" w:cs="Times New Roman"/>
      <w:i/>
      <w:iCs/>
      <w:sz w:val="24"/>
      <w:szCs w:val="24"/>
      <w:lang w:val="en-GB" w:eastAsia="en-GB"/>
    </w:rPr>
  </w:style>
  <w:style w:type="character" w:customStyle="1" w:styleId="Titre9Car">
    <w:name w:val="Titre 9 Car"/>
    <w:link w:val="Titre9"/>
    <w:uiPriority w:val="9"/>
    <w:semiHidden/>
    <w:rsid w:val="00E34EDE"/>
    <w:rPr>
      <w:rFonts w:ascii="Calibri Light" w:eastAsia="Times New Roman" w:hAnsi="Calibri Light" w:cs="Times New Roman"/>
      <w:sz w:val="22"/>
      <w:szCs w:val="22"/>
      <w:lang w:val="en-GB" w:eastAsia="en-GB"/>
    </w:rPr>
  </w:style>
  <w:style w:type="paragraph" w:styleId="Titre">
    <w:name w:val="Title"/>
    <w:basedOn w:val="Normal"/>
    <w:next w:val="Normal"/>
    <w:link w:val="TitreCar"/>
    <w:uiPriority w:val="10"/>
    <w:rsid w:val="00423D2C"/>
    <w:pPr>
      <w:spacing w:before="240" w:after="60"/>
      <w:jc w:val="center"/>
      <w:outlineLvl w:val="0"/>
    </w:pPr>
    <w:rPr>
      <w:rFonts w:ascii="Calibri Light" w:hAnsi="Calibri Light"/>
      <w:b/>
      <w:bCs/>
      <w:kern w:val="28"/>
      <w:sz w:val="32"/>
      <w:szCs w:val="32"/>
    </w:rPr>
  </w:style>
  <w:style w:type="character" w:customStyle="1" w:styleId="TitreCar">
    <w:name w:val="Titre Car"/>
    <w:link w:val="Titre"/>
    <w:uiPriority w:val="10"/>
    <w:rsid w:val="00423D2C"/>
    <w:rPr>
      <w:rFonts w:ascii="Calibri Light" w:eastAsia="Times New Roman" w:hAnsi="Calibri Light" w:cs="Times New Roman"/>
      <w:b/>
      <w:bCs/>
      <w:kern w:val="28"/>
      <w:sz w:val="32"/>
      <w:szCs w:val="32"/>
      <w:lang w:val="en-GB" w:eastAsia="en-GB"/>
    </w:rPr>
  </w:style>
  <w:style w:type="paragraph" w:styleId="NormalWeb">
    <w:name w:val="Normal (Web)"/>
    <w:basedOn w:val="Normal"/>
    <w:uiPriority w:val="99"/>
    <w:unhideWhenUsed/>
    <w:rsid w:val="00423D2C"/>
    <w:pPr>
      <w:spacing w:before="100" w:beforeAutospacing="1" w:after="100" w:afterAutospacing="1"/>
    </w:pPr>
    <w:rPr>
      <w:lang w:val="en-CA" w:eastAsia="en-CA"/>
    </w:rPr>
  </w:style>
  <w:style w:type="paragraph" w:styleId="Sansinterligne">
    <w:name w:val="No Spacing"/>
    <w:uiPriority w:val="1"/>
    <w:rsid w:val="00423D2C"/>
    <w:rPr>
      <w:rFonts w:ascii="Times New Roman" w:hAnsi="Times New Roman"/>
      <w:sz w:val="24"/>
      <w:szCs w:val="22"/>
      <w:lang w:eastAsia="en-US"/>
    </w:rPr>
  </w:style>
  <w:style w:type="numbering" w:customStyle="1" w:styleId="Unnumberedheadings">
    <w:name w:val="Unnumbered headings"/>
    <w:uiPriority w:val="99"/>
    <w:rsid w:val="00423D2C"/>
    <w:pPr>
      <w:numPr>
        <w:numId w:val="50"/>
      </w:numPr>
    </w:pPr>
  </w:style>
  <w:style w:type="character" w:styleId="lev">
    <w:name w:val="Strong"/>
    <w:uiPriority w:val="22"/>
    <w:qFormat/>
    <w:rsid w:val="00423D2C"/>
    <w:rPr>
      <w:b/>
      <w:bCs/>
    </w:rPr>
  </w:style>
  <w:style w:type="paragraph" w:styleId="Corpsdetexte">
    <w:name w:val="Body Text"/>
    <w:basedOn w:val="Normal"/>
    <w:link w:val="CorpsdetexteCar"/>
    <w:uiPriority w:val="1"/>
    <w:rsid w:val="00423D2C"/>
    <w:pPr>
      <w:widowControl w:val="0"/>
      <w:spacing w:before="148"/>
      <w:ind w:left="100"/>
    </w:pPr>
    <w:rPr>
      <w:sz w:val="25"/>
      <w:szCs w:val="25"/>
      <w:lang w:val="en-US" w:eastAsia="en-US"/>
    </w:rPr>
  </w:style>
  <w:style w:type="character" w:customStyle="1" w:styleId="CorpsdetexteCar">
    <w:name w:val="Corps de texte Car"/>
    <w:link w:val="Corpsdetexte"/>
    <w:uiPriority w:val="1"/>
    <w:rsid w:val="00423D2C"/>
    <w:rPr>
      <w:rFonts w:ascii="Times New Roman" w:eastAsia="Times New Roman" w:hAnsi="Times New Roman"/>
      <w:sz w:val="25"/>
      <w:szCs w:val="25"/>
      <w:lang w:val="en-US" w:eastAsia="en-US"/>
    </w:rPr>
  </w:style>
  <w:style w:type="character" w:customStyle="1" w:styleId="CommentaireCar">
    <w:name w:val="Commentaire Car"/>
    <w:link w:val="Commentaire"/>
    <w:uiPriority w:val="99"/>
    <w:semiHidden/>
    <w:rsid w:val="00423D2C"/>
    <w:rPr>
      <w:rFonts w:ascii="Times New Roman" w:eastAsia="Times New Roman" w:hAnsi="Times New Roman"/>
      <w:lang w:val="en-GB" w:eastAsia="en-GB"/>
    </w:rPr>
  </w:style>
  <w:style w:type="character" w:customStyle="1" w:styleId="ObjetducommentaireCar">
    <w:name w:val="Objet du commentaire Car"/>
    <w:link w:val="Objetducommentaire"/>
    <w:uiPriority w:val="99"/>
    <w:semiHidden/>
    <w:rsid w:val="00423D2C"/>
    <w:rPr>
      <w:rFonts w:ascii="Times New Roman" w:eastAsia="Times New Roman" w:hAnsi="Times New Roman"/>
      <w:b/>
      <w:bCs/>
      <w:lang w:val="en-GB" w:eastAsia="en-GB"/>
    </w:rPr>
  </w:style>
  <w:style w:type="character" w:customStyle="1" w:styleId="NotedebasdepageCar">
    <w:name w:val="Note de bas de page Car"/>
    <w:link w:val="Notedebasdepage"/>
    <w:uiPriority w:val="99"/>
    <w:semiHidden/>
    <w:rsid w:val="00423D2C"/>
    <w:rPr>
      <w:rFonts w:ascii="Times New Roman" w:eastAsia="Times New Roman" w:hAnsi="Times New Roman"/>
      <w:lang w:val="en-GB" w:eastAsia="en-GB"/>
    </w:rPr>
  </w:style>
  <w:style w:type="paragraph" w:customStyle="1" w:styleId="Default">
    <w:name w:val="Default"/>
    <w:rsid w:val="00423D2C"/>
    <w:pPr>
      <w:autoSpaceDE w:val="0"/>
      <w:autoSpaceDN w:val="0"/>
      <w:adjustRightInd w:val="0"/>
    </w:pPr>
    <w:rPr>
      <w:rFonts w:ascii="Arial" w:hAnsi="Arial" w:cs="Arial"/>
      <w:color w:val="000000"/>
      <w:sz w:val="24"/>
      <w:szCs w:val="24"/>
      <w:lang w:eastAsia="en-US"/>
    </w:rPr>
  </w:style>
  <w:style w:type="paragraph" w:customStyle="1" w:styleId="TableParagraph">
    <w:name w:val="Table Paragraph"/>
    <w:basedOn w:val="Normal"/>
    <w:uiPriority w:val="1"/>
    <w:rsid w:val="00423D2C"/>
    <w:pPr>
      <w:widowControl w:val="0"/>
    </w:pPr>
    <w:rPr>
      <w:rFonts w:eastAsia="Calibri"/>
      <w:sz w:val="22"/>
      <w:szCs w:val="22"/>
      <w:lang w:val="en-US" w:eastAsia="en-US"/>
    </w:rPr>
  </w:style>
  <w:style w:type="character" w:styleId="Lienhypertextesuivivisit">
    <w:name w:val="FollowedHyperlink"/>
    <w:uiPriority w:val="99"/>
    <w:semiHidden/>
    <w:unhideWhenUsed/>
    <w:rsid w:val="00423D2C"/>
    <w:rPr>
      <w:color w:val="800080"/>
      <w:u w:val="single"/>
    </w:rPr>
  </w:style>
  <w:style w:type="character" w:customStyle="1" w:styleId="Mention1">
    <w:name w:val="Mention1"/>
    <w:uiPriority w:val="99"/>
    <w:semiHidden/>
    <w:unhideWhenUsed/>
    <w:rsid w:val="00423D2C"/>
    <w:rPr>
      <w:color w:val="2B579A"/>
      <w:shd w:val="clear" w:color="auto" w:fill="E6E6E6"/>
    </w:rPr>
  </w:style>
  <w:style w:type="character" w:styleId="Rfrenceple">
    <w:name w:val="Subtle Reference"/>
    <w:uiPriority w:val="31"/>
    <w:qFormat/>
    <w:rsid w:val="001B1945"/>
    <w:rPr>
      <w:rFonts w:ascii="Calibri" w:eastAsia="Times New Roman" w:hAnsi="Calibri"/>
      <w:caps w:val="0"/>
      <w:smallCaps w:val="0"/>
      <w:strike w:val="0"/>
      <w:dstrike w:val="0"/>
      <w:vanish w:val="0"/>
      <w:color w:val="5A5A5A"/>
      <w:sz w:val="20"/>
      <w:vertAlign w:val="baseline"/>
      <w:lang w:val="en-GB" w:eastAsia="en-GB"/>
      <w14:shadow w14:blurRad="0" w14:dist="0" w14:dir="0" w14:sx="0" w14:sy="0" w14:kx="0" w14:ky="0" w14:algn="none">
        <w14:srgbClr w14:val="000000"/>
      </w14:shadow>
      <w14:textOutline w14:w="0" w14:cap="rnd" w14:cmpd="sng" w14:algn="ctr">
        <w14:noFill/>
        <w14:prstDash w14:val="solid"/>
        <w14:bevel/>
      </w14:textOutline>
    </w:rPr>
  </w:style>
  <w:style w:type="character" w:styleId="Emphaseple">
    <w:name w:val="Subtle Emphasis"/>
    <w:uiPriority w:val="19"/>
    <w:qFormat/>
    <w:rsid w:val="001B1945"/>
    <w:rPr>
      <w:i/>
      <w:iCs/>
      <w:color w:val="404040"/>
    </w:rPr>
  </w:style>
  <w:style w:type="paragraph" w:styleId="En-ttedetabledesmatires">
    <w:name w:val="TOC Heading"/>
    <w:basedOn w:val="Titre1"/>
    <w:next w:val="Normal"/>
    <w:uiPriority w:val="39"/>
    <w:unhideWhenUsed/>
    <w:qFormat/>
    <w:rsid w:val="00DE3C79"/>
    <w:pPr>
      <w:keepLines/>
      <w:autoSpaceDE/>
      <w:autoSpaceDN/>
      <w:adjustRightInd/>
      <w:spacing w:after="0" w:line="259" w:lineRule="auto"/>
      <w:outlineLvl w:val="9"/>
    </w:pPr>
    <w:rPr>
      <w:b w:val="0"/>
      <w:bCs w:val="0"/>
      <w:color w:val="2F5496"/>
      <w:kern w:val="0"/>
      <w:lang w:val="fr-FR" w:eastAsia="fr-FR"/>
    </w:rPr>
  </w:style>
  <w:style w:type="paragraph" w:styleId="TM1">
    <w:name w:val="toc 1"/>
    <w:basedOn w:val="Normal"/>
    <w:next w:val="Normal"/>
    <w:autoRedefine/>
    <w:uiPriority w:val="39"/>
    <w:unhideWhenUsed/>
    <w:rsid w:val="00DE3C79"/>
  </w:style>
  <w:style w:type="paragraph" w:styleId="TM2">
    <w:name w:val="toc 2"/>
    <w:basedOn w:val="Normal"/>
    <w:next w:val="Normal"/>
    <w:autoRedefine/>
    <w:uiPriority w:val="39"/>
    <w:unhideWhenUsed/>
    <w:rsid w:val="00DE3C79"/>
    <w:pPr>
      <w:ind w:left="240"/>
    </w:pPr>
  </w:style>
  <w:style w:type="paragraph" w:styleId="TM3">
    <w:name w:val="toc 3"/>
    <w:basedOn w:val="Normal"/>
    <w:next w:val="Normal"/>
    <w:autoRedefine/>
    <w:uiPriority w:val="39"/>
    <w:unhideWhenUsed/>
    <w:rsid w:val="00DE3C7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308493">
      <w:bodyDiv w:val="1"/>
      <w:marLeft w:val="0"/>
      <w:marRight w:val="0"/>
      <w:marTop w:val="0"/>
      <w:marBottom w:val="0"/>
      <w:divBdr>
        <w:top w:val="none" w:sz="0" w:space="0" w:color="auto"/>
        <w:left w:val="none" w:sz="0" w:space="0" w:color="auto"/>
        <w:bottom w:val="none" w:sz="0" w:space="0" w:color="auto"/>
        <w:right w:val="none" w:sz="0" w:space="0" w:color="auto"/>
      </w:divBdr>
      <w:divsChild>
        <w:div w:id="966736421">
          <w:marLeft w:val="0"/>
          <w:marRight w:val="0"/>
          <w:marTop w:val="0"/>
          <w:marBottom w:val="0"/>
          <w:divBdr>
            <w:top w:val="none" w:sz="0" w:space="0" w:color="auto"/>
            <w:left w:val="none" w:sz="0" w:space="0" w:color="auto"/>
            <w:bottom w:val="none" w:sz="0" w:space="0" w:color="auto"/>
            <w:right w:val="none" w:sz="0" w:space="0" w:color="auto"/>
          </w:divBdr>
          <w:divsChild>
            <w:div w:id="8874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9273">
      <w:bodyDiv w:val="1"/>
      <w:marLeft w:val="0"/>
      <w:marRight w:val="0"/>
      <w:marTop w:val="0"/>
      <w:marBottom w:val="0"/>
      <w:divBdr>
        <w:top w:val="none" w:sz="0" w:space="0" w:color="auto"/>
        <w:left w:val="none" w:sz="0" w:space="0" w:color="auto"/>
        <w:bottom w:val="none" w:sz="0" w:space="0" w:color="auto"/>
        <w:right w:val="none" w:sz="0" w:space="0" w:color="auto"/>
      </w:divBdr>
      <w:divsChild>
        <w:div w:id="1325474730">
          <w:marLeft w:val="0"/>
          <w:marRight w:val="0"/>
          <w:marTop w:val="0"/>
          <w:marBottom w:val="0"/>
          <w:divBdr>
            <w:top w:val="none" w:sz="0" w:space="0" w:color="auto"/>
            <w:left w:val="none" w:sz="0" w:space="0" w:color="auto"/>
            <w:bottom w:val="none" w:sz="0" w:space="0" w:color="auto"/>
            <w:right w:val="none" w:sz="0" w:space="0" w:color="auto"/>
          </w:divBdr>
          <w:divsChild>
            <w:div w:id="14427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5234">
      <w:bodyDiv w:val="1"/>
      <w:marLeft w:val="0"/>
      <w:marRight w:val="0"/>
      <w:marTop w:val="0"/>
      <w:marBottom w:val="0"/>
      <w:divBdr>
        <w:top w:val="none" w:sz="0" w:space="0" w:color="auto"/>
        <w:left w:val="none" w:sz="0" w:space="0" w:color="auto"/>
        <w:bottom w:val="none" w:sz="0" w:space="0" w:color="auto"/>
        <w:right w:val="none" w:sz="0" w:space="0" w:color="auto"/>
      </w:divBdr>
      <w:divsChild>
        <w:div w:id="1605529710">
          <w:marLeft w:val="0"/>
          <w:marRight w:val="0"/>
          <w:marTop w:val="0"/>
          <w:marBottom w:val="0"/>
          <w:divBdr>
            <w:top w:val="none" w:sz="0" w:space="0" w:color="auto"/>
            <w:left w:val="none" w:sz="0" w:space="0" w:color="auto"/>
            <w:bottom w:val="none" w:sz="0" w:space="0" w:color="auto"/>
            <w:right w:val="none" w:sz="0" w:space="0" w:color="auto"/>
          </w:divBdr>
          <w:divsChild>
            <w:div w:id="19621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me@ica.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ifl.net/resour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edocs/pubdocs/en/wipo_pub_909_201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8F1B8-30EF-42FB-A1AE-693952E4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4259</Words>
  <Characters>23429</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27633</CharactersWithSpaces>
  <SharedDoc>false</SharedDoc>
  <HLinks>
    <vt:vector size="156" baseType="variant">
      <vt:variant>
        <vt:i4>458796</vt:i4>
      </vt:variant>
      <vt:variant>
        <vt:i4>147</vt:i4>
      </vt:variant>
      <vt:variant>
        <vt:i4>0</vt:i4>
      </vt:variant>
      <vt:variant>
        <vt:i4>5</vt:i4>
      </vt:variant>
      <vt:variant>
        <vt:lpwstr>mailto:programme@ica.org.</vt:lpwstr>
      </vt:variant>
      <vt:variant>
        <vt:lpwstr/>
      </vt:variant>
      <vt:variant>
        <vt:i4>7864363</vt:i4>
      </vt:variant>
      <vt:variant>
        <vt:i4>144</vt:i4>
      </vt:variant>
      <vt:variant>
        <vt:i4>0</vt:i4>
      </vt:variant>
      <vt:variant>
        <vt:i4>5</vt:i4>
      </vt:variant>
      <vt:variant>
        <vt:lpwstr>http://www.eifl.net/resources).</vt:lpwstr>
      </vt:variant>
      <vt:variant>
        <vt:lpwstr/>
      </vt:variant>
      <vt:variant>
        <vt:i4>2031666</vt:i4>
      </vt:variant>
      <vt:variant>
        <vt:i4>137</vt:i4>
      </vt:variant>
      <vt:variant>
        <vt:i4>0</vt:i4>
      </vt:variant>
      <vt:variant>
        <vt:i4>5</vt:i4>
      </vt:variant>
      <vt:variant>
        <vt:lpwstr/>
      </vt:variant>
      <vt:variant>
        <vt:lpwstr>_Toc488665834</vt:lpwstr>
      </vt:variant>
      <vt:variant>
        <vt:i4>2031666</vt:i4>
      </vt:variant>
      <vt:variant>
        <vt:i4>131</vt:i4>
      </vt:variant>
      <vt:variant>
        <vt:i4>0</vt:i4>
      </vt:variant>
      <vt:variant>
        <vt:i4>5</vt:i4>
      </vt:variant>
      <vt:variant>
        <vt:lpwstr/>
      </vt:variant>
      <vt:variant>
        <vt:lpwstr>_Toc488665833</vt:lpwstr>
      </vt:variant>
      <vt:variant>
        <vt:i4>2031666</vt:i4>
      </vt:variant>
      <vt:variant>
        <vt:i4>125</vt:i4>
      </vt:variant>
      <vt:variant>
        <vt:i4>0</vt:i4>
      </vt:variant>
      <vt:variant>
        <vt:i4>5</vt:i4>
      </vt:variant>
      <vt:variant>
        <vt:lpwstr/>
      </vt:variant>
      <vt:variant>
        <vt:lpwstr>_Toc488665832</vt:lpwstr>
      </vt:variant>
      <vt:variant>
        <vt:i4>2031666</vt:i4>
      </vt:variant>
      <vt:variant>
        <vt:i4>119</vt:i4>
      </vt:variant>
      <vt:variant>
        <vt:i4>0</vt:i4>
      </vt:variant>
      <vt:variant>
        <vt:i4>5</vt:i4>
      </vt:variant>
      <vt:variant>
        <vt:lpwstr/>
      </vt:variant>
      <vt:variant>
        <vt:lpwstr>_Toc488665831</vt:lpwstr>
      </vt:variant>
      <vt:variant>
        <vt:i4>2031666</vt:i4>
      </vt:variant>
      <vt:variant>
        <vt:i4>113</vt:i4>
      </vt:variant>
      <vt:variant>
        <vt:i4>0</vt:i4>
      </vt:variant>
      <vt:variant>
        <vt:i4>5</vt:i4>
      </vt:variant>
      <vt:variant>
        <vt:lpwstr/>
      </vt:variant>
      <vt:variant>
        <vt:lpwstr>_Toc488665830</vt:lpwstr>
      </vt:variant>
      <vt:variant>
        <vt:i4>1966130</vt:i4>
      </vt:variant>
      <vt:variant>
        <vt:i4>107</vt:i4>
      </vt:variant>
      <vt:variant>
        <vt:i4>0</vt:i4>
      </vt:variant>
      <vt:variant>
        <vt:i4>5</vt:i4>
      </vt:variant>
      <vt:variant>
        <vt:lpwstr/>
      </vt:variant>
      <vt:variant>
        <vt:lpwstr>_Toc488665829</vt:lpwstr>
      </vt:variant>
      <vt:variant>
        <vt:i4>1966130</vt:i4>
      </vt:variant>
      <vt:variant>
        <vt:i4>101</vt:i4>
      </vt:variant>
      <vt:variant>
        <vt:i4>0</vt:i4>
      </vt:variant>
      <vt:variant>
        <vt:i4>5</vt:i4>
      </vt:variant>
      <vt:variant>
        <vt:lpwstr/>
      </vt:variant>
      <vt:variant>
        <vt:lpwstr>_Toc488665828</vt:lpwstr>
      </vt:variant>
      <vt:variant>
        <vt:i4>1966130</vt:i4>
      </vt:variant>
      <vt:variant>
        <vt:i4>95</vt:i4>
      </vt:variant>
      <vt:variant>
        <vt:i4>0</vt:i4>
      </vt:variant>
      <vt:variant>
        <vt:i4>5</vt:i4>
      </vt:variant>
      <vt:variant>
        <vt:lpwstr/>
      </vt:variant>
      <vt:variant>
        <vt:lpwstr>_Toc488665827</vt:lpwstr>
      </vt:variant>
      <vt:variant>
        <vt:i4>1966130</vt:i4>
      </vt:variant>
      <vt:variant>
        <vt:i4>89</vt:i4>
      </vt:variant>
      <vt:variant>
        <vt:i4>0</vt:i4>
      </vt:variant>
      <vt:variant>
        <vt:i4>5</vt:i4>
      </vt:variant>
      <vt:variant>
        <vt:lpwstr/>
      </vt:variant>
      <vt:variant>
        <vt:lpwstr>_Toc488665826</vt:lpwstr>
      </vt:variant>
      <vt:variant>
        <vt:i4>1966130</vt:i4>
      </vt:variant>
      <vt:variant>
        <vt:i4>83</vt:i4>
      </vt:variant>
      <vt:variant>
        <vt:i4>0</vt:i4>
      </vt:variant>
      <vt:variant>
        <vt:i4>5</vt:i4>
      </vt:variant>
      <vt:variant>
        <vt:lpwstr/>
      </vt:variant>
      <vt:variant>
        <vt:lpwstr>_Toc488665825</vt:lpwstr>
      </vt:variant>
      <vt:variant>
        <vt:i4>1966130</vt:i4>
      </vt:variant>
      <vt:variant>
        <vt:i4>77</vt:i4>
      </vt:variant>
      <vt:variant>
        <vt:i4>0</vt:i4>
      </vt:variant>
      <vt:variant>
        <vt:i4>5</vt:i4>
      </vt:variant>
      <vt:variant>
        <vt:lpwstr/>
      </vt:variant>
      <vt:variant>
        <vt:lpwstr>_Toc488665824</vt:lpwstr>
      </vt:variant>
      <vt:variant>
        <vt:i4>1966130</vt:i4>
      </vt:variant>
      <vt:variant>
        <vt:i4>71</vt:i4>
      </vt:variant>
      <vt:variant>
        <vt:i4>0</vt:i4>
      </vt:variant>
      <vt:variant>
        <vt:i4>5</vt:i4>
      </vt:variant>
      <vt:variant>
        <vt:lpwstr/>
      </vt:variant>
      <vt:variant>
        <vt:lpwstr>_Toc488665823</vt:lpwstr>
      </vt:variant>
      <vt:variant>
        <vt:i4>1966130</vt:i4>
      </vt:variant>
      <vt:variant>
        <vt:i4>65</vt:i4>
      </vt:variant>
      <vt:variant>
        <vt:i4>0</vt:i4>
      </vt:variant>
      <vt:variant>
        <vt:i4>5</vt:i4>
      </vt:variant>
      <vt:variant>
        <vt:lpwstr/>
      </vt:variant>
      <vt:variant>
        <vt:lpwstr>_Toc488665822</vt:lpwstr>
      </vt:variant>
      <vt:variant>
        <vt:i4>1966130</vt:i4>
      </vt:variant>
      <vt:variant>
        <vt:i4>59</vt:i4>
      </vt:variant>
      <vt:variant>
        <vt:i4>0</vt:i4>
      </vt:variant>
      <vt:variant>
        <vt:i4>5</vt:i4>
      </vt:variant>
      <vt:variant>
        <vt:lpwstr/>
      </vt:variant>
      <vt:variant>
        <vt:lpwstr>_Toc488665821</vt:lpwstr>
      </vt:variant>
      <vt:variant>
        <vt:i4>1966130</vt:i4>
      </vt:variant>
      <vt:variant>
        <vt:i4>53</vt:i4>
      </vt:variant>
      <vt:variant>
        <vt:i4>0</vt:i4>
      </vt:variant>
      <vt:variant>
        <vt:i4>5</vt:i4>
      </vt:variant>
      <vt:variant>
        <vt:lpwstr/>
      </vt:variant>
      <vt:variant>
        <vt:lpwstr>_Toc488665820</vt:lpwstr>
      </vt:variant>
      <vt:variant>
        <vt:i4>1900594</vt:i4>
      </vt:variant>
      <vt:variant>
        <vt:i4>47</vt:i4>
      </vt:variant>
      <vt:variant>
        <vt:i4>0</vt:i4>
      </vt:variant>
      <vt:variant>
        <vt:i4>5</vt:i4>
      </vt:variant>
      <vt:variant>
        <vt:lpwstr/>
      </vt:variant>
      <vt:variant>
        <vt:lpwstr>_Toc488665819</vt:lpwstr>
      </vt:variant>
      <vt:variant>
        <vt:i4>1900594</vt:i4>
      </vt:variant>
      <vt:variant>
        <vt:i4>41</vt:i4>
      </vt:variant>
      <vt:variant>
        <vt:i4>0</vt:i4>
      </vt:variant>
      <vt:variant>
        <vt:i4>5</vt:i4>
      </vt:variant>
      <vt:variant>
        <vt:lpwstr/>
      </vt:variant>
      <vt:variant>
        <vt:lpwstr>_Toc488665818</vt:lpwstr>
      </vt:variant>
      <vt:variant>
        <vt:i4>1900594</vt:i4>
      </vt:variant>
      <vt:variant>
        <vt:i4>35</vt:i4>
      </vt:variant>
      <vt:variant>
        <vt:i4>0</vt:i4>
      </vt:variant>
      <vt:variant>
        <vt:i4>5</vt:i4>
      </vt:variant>
      <vt:variant>
        <vt:lpwstr/>
      </vt:variant>
      <vt:variant>
        <vt:lpwstr>_Toc488665817</vt:lpwstr>
      </vt:variant>
      <vt:variant>
        <vt:i4>1900594</vt:i4>
      </vt:variant>
      <vt:variant>
        <vt:i4>29</vt:i4>
      </vt:variant>
      <vt:variant>
        <vt:i4>0</vt:i4>
      </vt:variant>
      <vt:variant>
        <vt:i4>5</vt:i4>
      </vt:variant>
      <vt:variant>
        <vt:lpwstr/>
      </vt:variant>
      <vt:variant>
        <vt:lpwstr>_Toc488665816</vt:lpwstr>
      </vt:variant>
      <vt:variant>
        <vt:i4>1900594</vt:i4>
      </vt:variant>
      <vt:variant>
        <vt:i4>23</vt:i4>
      </vt:variant>
      <vt:variant>
        <vt:i4>0</vt:i4>
      </vt:variant>
      <vt:variant>
        <vt:i4>5</vt:i4>
      </vt:variant>
      <vt:variant>
        <vt:lpwstr/>
      </vt:variant>
      <vt:variant>
        <vt:lpwstr>_Toc488665815</vt:lpwstr>
      </vt:variant>
      <vt:variant>
        <vt:i4>1900594</vt:i4>
      </vt:variant>
      <vt:variant>
        <vt:i4>17</vt:i4>
      </vt:variant>
      <vt:variant>
        <vt:i4>0</vt:i4>
      </vt:variant>
      <vt:variant>
        <vt:i4>5</vt:i4>
      </vt:variant>
      <vt:variant>
        <vt:lpwstr/>
      </vt:variant>
      <vt:variant>
        <vt:lpwstr>_Toc488665814</vt:lpwstr>
      </vt:variant>
      <vt:variant>
        <vt:i4>1900594</vt:i4>
      </vt:variant>
      <vt:variant>
        <vt:i4>11</vt:i4>
      </vt:variant>
      <vt:variant>
        <vt:i4>0</vt:i4>
      </vt:variant>
      <vt:variant>
        <vt:i4>5</vt:i4>
      </vt:variant>
      <vt:variant>
        <vt:lpwstr/>
      </vt:variant>
      <vt:variant>
        <vt:lpwstr>_Toc488665813</vt:lpwstr>
      </vt:variant>
      <vt:variant>
        <vt:i4>1900594</vt:i4>
      </vt:variant>
      <vt:variant>
        <vt:i4>5</vt:i4>
      </vt:variant>
      <vt:variant>
        <vt:i4>0</vt:i4>
      </vt:variant>
      <vt:variant>
        <vt:i4>5</vt:i4>
      </vt:variant>
      <vt:variant>
        <vt:lpwstr/>
      </vt:variant>
      <vt:variant>
        <vt:lpwstr>_Toc488665812</vt:lpwstr>
      </vt:variant>
      <vt:variant>
        <vt:i4>5570603</vt:i4>
      </vt:variant>
      <vt:variant>
        <vt:i4>0</vt:i4>
      </vt:variant>
      <vt:variant>
        <vt:i4>0</vt:i4>
      </vt:variant>
      <vt:variant>
        <vt:i4>5</vt:i4>
      </vt:variant>
      <vt:variant>
        <vt:lpwstr>http://www.wipo.int/edocs/pubdocs/en/wipo_pub_909_2016.pdf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2017-10-19T12:36:00Z</dcterms:created>
  <dcterms:modified xsi:type="dcterms:W3CDTF">2017-10-19T12:37:00Z</dcterms:modified>
</cp:coreProperties>
</file>